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4F36" w14:textId="77777777" w:rsidR="007676A4" w:rsidRPr="007D3ED4" w:rsidRDefault="007676A4" w:rsidP="00386C6E">
      <w:pPr>
        <w:ind w:right="-472"/>
        <w:jc w:val="center"/>
        <w:rPr>
          <w:b/>
          <w:bCs/>
          <w:sz w:val="28"/>
          <w:szCs w:val="28"/>
        </w:rPr>
      </w:pPr>
      <w:r w:rsidRPr="007D3ED4">
        <w:rPr>
          <w:b/>
          <w:bCs/>
          <w:sz w:val="28"/>
          <w:szCs w:val="28"/>
        </w:rPr>
        <w:t xml:space="preserve">Clerk’s Report for </w:t>
      </w:r>
    </w:p>
    <w:p w14:paraId="3E02ADBF" w14:textId="552C2B34" w:rsidR="007676A4" w:rsidRDefault="00471791" w:rsidP="007676A4">
      <w:pPr>
        <w:jc w:val="center"/>
        <w:rPr>
          <w:b/>
          <w:bCs/>
          <w:sz w:val="28"/>
          <w:szCs w:val="28"/>
        </w:rPr>
      </w:pPr>
      <w:r>
        <w:rPr>
          <w:b/>
          <w:bCs/>
          <w:sz w:val="28"/>
          <w:szCs w:val="28"/>
        </w:rPr>
        <w:t>Tuesday 27</w:t>
      </w:r>
      <w:r w:rsidRPr="00471791">
        <w:rPr>
          <w:b/>
          <w:bCs/>
          <w:sz w:val="28"/>
          <w:szCs w:val="28"/>
          <w:vertAlign w:val="superscript"/>
        </w:rPr>
        <w:t>th</w:t>
      </w:r>
      <w:r>
        <w:rPr>
          <w:b/>
          <w:bCs/>
          <w:sz w:val="28"/>
          <w:szCs w:val="28"/>
        </w:rPr>
        <w:t xml:space="preserve"> January </w:t>
      </w:r>
      <w:r w:rsidR="007676A4" w:rsidRPr="007D3ED4">
        <w:rPr>
          <w:b/>
          <w:bCs/>
          <w:sz w:val="28"/>
          <w:szCs w:val="28"/>
        </w:rPr>
        <w:t>202</w:t>
      </w:r>
      <w:r w:rsidR="00876EFB">
        <w:rPr>
          <w:b/>
          <w:bCs/>
          <w:sz w:val="28"/>
          <w:szCs w:val="28"/>
        </w:rPr>
        <w:t>6</w:t>
      </w:r>
    </w:p>
    <w:p w14:paraId="07D05E38" w14:textId="77777777" w:rsidR="007676A4" w:rsidRDefault="007676A4" w:rsidP="007676A4">
      <w:pPr>
        <w:jc w:val="center"/>
        <w:rPr>
          <w:b/>
          <w:bCs/>
          <w:sz w:val="28"/>
          <w:szCs w:val="28"/>
        </w:rPr>
      </w:pPr>
    </w:p>
    <w:p w14:paraId="5FBB380C" w14:textId="77777777" w:rsidR="007676A4" w:rsidRDefault="007676A4" w:rsidP="007676A4">
      <w:pPr>
        <w:jc w:val="center"/>
        <w:rPr>
          <w:b/>
          <w:bCs/>
          <w:sz w:val="28"/>
          <w:szCs w:val="28"/>
        </w:rPr>
      </w:pPr>
    </w:p>
    <w:p w14:paraId="2C621CEC" w14:textId="77777777" w:rsidR="007676A4" w:rsidRPr="00E30A9C" w:rsidRDefault="007676A4" w:rsidP="007676A4">
      <w:pPr>
        <w:jc w:val="center"/>
        <w:rPr>
          <w:b/>
          <w:bCs/>
          <w:sz w:val="28"/>
          <w:szCs w:val="28"/>
        </w:rPr>
      </w:pPr>
    </w:p>
    <w:tbl>
      <w:tblPr>
        <w:tblStyle w:val="TableGrid"/>
        <w:tblW w:w="0" w:type="auto"/>
        <w:tblLook w:val="04A0" w:firstRow="1" w:lastRow="0" w:firstColumn="1" w:lastColumn="0" w:noHBand="0" w:noVBand="1"/>
      </w:tblPr>
      <w:tblGrid>
        <w:gridCol w:w="1838"/>
        <w:gridCol w:w="5812"/>
        <w:gridCol w:w="1366"/>
      </w:tblGrid>
      <w:tr w:rsidR="007676A4" w:rsidRPr="00E30A9C" w14:paraId="0F1448A0" w14:textId="77777777" w:rsidTr="00E264B8">
        <w:tc>
          <w:tcPr>
            <w:tcW w:w="1838" w:type="dxa"/>
          </w:tcPr>
          <w:p w14:paraId="4AFC472D" w14:textId="77777777" w:rsidR="007676A4" w:rsidRPr="00E30A9C" w:rsidRDefault="007676A4" w:rsidP="00E264B8">
            <w:pPr>
              <w:rPr>
                <w:b/>
                <w:bCs/>
              </w:rPr>
            </w:pPr>
            <w:r w:rsidRPr="00E30A9C">
              <w:rPr>
                <w:b/>
                <w:bCs/>
              </w:rPr>
              <w:t>Agenda item</w:t>
            </w:r>
          </w:p>
        </w:tc>
        <w:tc>
          <w:tcPr>
            <w:tcW w:w="5812" w:type="dxa"/>
          </w:tcPr>
          <w:p w14:paraId="4B436117" w14:textId="77777777" w:rsidR="007676A4" w:rsidRPr="00E30A9C" w:rsidRDefault="007676A4" w:rsidP="00E264B8">
            <w:pPr>
              <w:rPr>
                <w:b/>
                <w:bCs/>
              </w:rPr>
            </w:pPr>
            <w:r w:rsidRPr="00E30A9C">
              <w:rPr>
                <w:b/>
                <w:bCs/>
              </w:rPr>
              <w:t>Title</w:t>
            </w:r>
          </w:p>
        </w:tc>
        <w:tc>
          <w:tcPr>
            <w:tcW w:w="1366" w:type="dxa"/>
          </w:tcPr>
          <w:p w14:paraId="72F07DBA" w14:textId="77777777" w:rsidR="007676A4" w:rsidRPr="00E30A9C" w:rsidRDefault="007676A4" w:rsidP="00E264B8">
            <w:pPr>
              <w:rPr>
                <w:b/>
                <w:bCs/>
              </w:rPr>
            </w:pPr>
            <w:r w:rsidRPr="00E30A9C">
              <w:rPr>
                <w:b/>
                <w:bCs/>
              </w:rPr>
              <w:t>Page</w:t>
            </w:r>
          </w:p>
        </w:tc>
      </w:tr>
      <w:tr w:rsidR="00AF1593" w14:paraId="5ED88DAD" w14:textId="77777777" w:rsidTr="00E264B8">
        <w:tc>
          <w:tcPr>
            <w:tcW w:w="1838" w:type="dxa"/>
          </w:tcPr>
          <w:p w14:paraId="547A2246" w14:textId="660FC7BA" w:rsidR="00AF1593" w:rsidRDefault="00AF1593" w:rsidP="007676A4">
            <w:r>
              <w:t>4</w:t>
            </w:r>
          </w:p>
        </w:tc>
        <w:tc>
          <w:tcPr>
            <w:tcW w:w="5812" w:type="dxa"/>
          </w:tcPr>
          <w:p w14:paraId="6F95A26C" w14:textId="6DA0C752" w:rsidR="00AF1593" w:rsidRDefault="00816B76" w:rsidP="00E264B8">
            <w:r>
              <w:t xml:space="preserve">Minutes of the </w:t>
            </w:r>
            <w:r w:rsidR="00471791">
              <w:t>January 7</w:t>
            </w:r>
            <w:r w:rsidR="00471791" w:rsidRPr="00471791">
              <w:rPr>
                <w:vertAlign w:val="superscript"/>
              </w:rPr>
              <w:t>th</w:t>
            </w:r>
            <w:r w:rsidR="00471791">
              <w:t xml:space="preserve"> 2026 </w:t>
            </w:r>
            <w:r>
              <w:t>meeting</w:t>
            </w:r>
          </w:p>
          <w:p w14:paraId="6C81BA7C" w14:textId="75DB4DDF" w:rsidR="008E78CF" w:rsidRDefault="008E78CF" w:rsidP="00E264B8"/>
        </w:tc>
        <w:tc>
          <w:tcPr>
            <w:tcW w:w="1366" w:type="dxa"/>
          </w:tcPr>
          <w:p w14:paraId="47DC05D5" w14:textId="682843E6" w:rsidR="00AF1593" w:rsidRDefault="00735038" w:rsidP="00E264B8">
            <w:r>
              <w:t>1</w:t>
            </w:r>
            <w:r w:rsidR="00116430">
              <w:t xml:space="preserve"> - 3</w:t>
            </w:r>
          </w:p>
        </w:tc>
      </w:tr>
      <w:tr w:rsidR="00876EFB" w14:paraId="786BFFC8" w14:textId="77777777" w:rsidTr="00E264B8">
        <w:tc>
          <w:tcPr>
            <w:tcW w:w="1838" w:type="dxa"/>
          </w:tcPr>
          <w:p w14:paraId="03808EE5" w14:textId="70A2B5C7" w:rsidR="00876EFB" w:rsidRDefault="00ED2759" w:rsidP="007676A4">
            <w:r>
              <w:t>6</w:t>
            </w:r>
            <w:r w:rsidR="001D0210">
              <w:t xml:space="preserve"> (</w:t>
            </w:r>
            <w:r w:rsidR="00A21206">
              <w:t>a</w:t>
            </w:r>
            <w:r w:rsidR="001D0210">
              <w:t xml:space="preserve"> )</w:t>
            </w:r>
          </w:p>
        </w:tc>
        <w:tc>
          <w:tcPr>
            <w:tcW w:w="5812" w:type="dxa"/>
          </w:tcPr>
          <w:p w14:paraId="09C53185" w14:textId="77777777" w:rsidR="00FC15D0" w:rsidRDefault="008872A5" w:rsidP="00A21206">
            <w:pPr>
              <w:rPr>
                <w:rFonts w:ascii="Aptos" w:hAnsi="Aptos"/>
                <w:color w:val="000000"/>
                <w:shd w:val="clear" w:color="auto" w:fill="FFFFFF"/>
              </w:rPr>
            </w:pPr>
            <w:hyperlink r:id="rId8" w:tooltip="https://publicaccess.cotswold.gov.uk/online-applications/files/A3450D41A0CE15390651D428D4A09C2B/pdf/25_03882_CLOPUD-PLANNING_STATEMENT-2283387.pdf" w:history="1">
              <w:r w:rsidRPr="001B7B2C">
                <w:rPr>
                  <w:rFonts w:ascii="Aptos" w:hAnsi="Aptos"/>
                  <w:color w:val="0000FF"/>
                  <w:u w:val="single"/>
                  <w:bdr w:val="none" w:sz="0" w:space="0" w:color="auto" w:frame="1"/>
                  <w:shd w:val="clear" w:color="auto" w:fill="FFFFFF"/>
                </w:rPr>
                <w:t>25/03882/CLOPUD</w:t>
              </w:r>
            </w:hyperlink>
            <w:r w:rsidRPr="001B7B2C">
              <w:rPr>
                <w:rFonts w:ascii="Aptos" w:hAnsi="Aptos"/>
                <w:color w:val="000000"/>
                <w:shd w:val="clear" w:color="auto" w:fill="FFFFFF"/>
              </w:rPr>
              <w:t>  (</w:t>
            </w:r>
            <w:r w:rsidRPr="00F62915">
              <w:rPr>
                <w:rFonts w:ascii="Aptos" w:hAnsi="Aptos"/>
                <w:color w:val="000000"/>
                <w:shd w:val="clear" w:color="auto" w:fill="FFFFFF"/>
              </w:rPr>
              <w:t xml:space="preserve">Certificate of Lawful Proposed Use or Development)  </w:t>
            </w:r>
            <w:r>
              <w:rPr>
                <w:rFonts w:ascii="Aptos" w:hAnsi="Aptos"/>
                <w:color w:val="000000"/>
                <w:shd w:val="clear" w:color="auto" w:fill="FFFFFF"/>
              </w:rPr>
              <w:t xml:space="preserve">Mobile </w:t>
            </w:r>
            <w:r w:rsidRPr="00F62915">
              <w:rPr>
                <w:rFonts w:ascii="Aptos" w:hAnsi="Aptos"/>
                <w:color w:val="000000"/>
                <w:shd w:val="clear" w:color="auto" w:fill="FFFFFF"/>
              </w:rPr>
              <w:t xml:space="preserve">home </w:t>
            </w:r>
            <w:r>
              <w:rPr>
                <w:rFonts w:ascii="Aptos" w:hAnsi="Aptos"/>
                <w:color w:val="000000"/>
                <w:shd w:val="clear" w:color="auto" w:fill="FFFFFF"/>
              </w:rPr>
              <w:t xml:space="preserve">at </w:t>
            </w:r>
            <w:r w:rsidRPr="00F62915">
              <w:rPr>
                <w:rFonts w:ascii="Aptos" w:hAnsi="Aptos"/>
                <w:color w:val="000000"/>
                <w:shd w:val="clear" w:color="auto" w:fill="FFFFFF"/>
              </w:rPr>
              <w:t>The Bungalow, part of Pinnock Farm.</w:t>
            </w:r>
            <w:r w:rsidR="00A21206">
              <w:rPr>
                <w:rFonts w:ascii="Aptos" w:hAnsi="Aptos"/>
                <w:color w:val="000000"/>
                <w:shd w:val="clear" w:color="auto" w:fill="FFFFFF"/>
              </w:rPr>
              <w:t xml:space="preserve">  Comments for submission to CDC.</w:t>
            </w:r>
          </w:p>
          <w:p w14:paraId="75F69844" w14:textId="39C8A6C2" w:rsidR="00A21206" w:rsidRDefault="00A21206" w:rsidP="00A21206"/>
        </w:tc>
        <w:tc>
          <w:tcPr>
            <w:tcW w:w="1366" w:type="dxa"/>
          </w:tcPr>
          <w:p w14:paraId="103C67EF" w14:textId="1DA13F4D" w:rsidR="00876EFB" w:rsidRDefault="00B20508" w:rsidP="00E264B8">
            <w:r>
              <w:t>4</w:t>
            </w:r>
          </w:p>
        </w:tc>
      </w:tr>
      <w:tr w:rsidR="007676A4" w14:paraId="1AF603E3" w14:textId="77777777" w:rsidTr="00E264B8">
        <w:tc>
          <w:tcPr>
            <w:tcW w:w="1838" w:type="dxa"/>
          </w:tcPr>
          <w:p w14:paraId="1832E5F0" w14:textId="0269383F" w:rsidR="007676A4" w:rsidRDefault="00ED2759" w:rsidP="007676A4">
            <w:r>
              <w:t>7 (a)</w:t>
            </w:r>
          </w:p>
        </w:tc>
        <w:tc>
          <w:tcPr>
            <w:tcW w:w="5812" w:type="dxa"/>
          </w:tcPr>
          <w:p w14:paraId="58251B1F" w14:textId="16BC474C" w:rsidR="00345735" w:rsidRDefault="00A21206" w:rsidP="00E264B8">
            <w:r>
              <w:t xml:space="preserve">Budget v actual for 2025 26 </w:t>
            </w:r>
            <w:r w:rsidR="00ED2759">
              <w:t>plus expected income and expenditure for Year End 2025/26</w:t>
            </w:r>
          </w:p>
          <w:p w14:paraId="73ABEA6C" w14:textId="34599527" w:rsidR="00722A17" w:rsidRDefault="00722A17" w:rsidP="00E264B8"/>
        </w:tc>
        <w:tc>
          <w:tcPr>
            <w:tcW w:w="1366" w:type="dxa"/>
          </w:tcPr>
          <w:p w14:paraId="254D20F4" w14:textId="4C4D490E" w:rsidR="007676A4" w:rsidRDefault="00314304" w:rsidP="00E264B8">
            <w:r>
              <w:t>5</w:t>
            </w:r>
          </w:p>
        </w:tc>
      </w:tr>
      <w:tr w:rsidR="00345735" w14:paraId="136721A0" w14:textId="77777777" w:rsidTr="00E264B8">
        <w:tc>
          <w:tcPr>
            <w:tcW w:w="1838" w:type="dxa"/>
          </w:tcPr>
          <w:p w14:paraId="30F1BB77" w14:textId="00F3CB95" w:rsidR="00345735" w:rsidRDefault="00ED2759" w:rsidP="007676A4">
            <w:r>
              <w:t>7 (a)</w:t>
            </w:r>
          </w:p>
        </w:tc>
        <w:tc>
          <w:tcPr>
            <w:tcW w:w="5812" w:type="dxa"/>
          </w:tcPr>
          <w:p w14:paraId="33CF056D" w14:textId="77777777" w:rsidR="00345735" w:rsidRDefault="0009285E" w:rsidP="00E264B8">
            <w:r>
              <w:t>Proposed budget for 2026 27</w:t>
            </w:r>
          </w:p>
          <w:p w14:paraId="44B18917" w14:textId="562B3977" w:rsidR="00B20508" w:rsidRPr="0075469F" w:rsidRDefault="00B20508" w:rsidP="00E264B8"/>
        </w:tc>
        <w:tc>
          <w:tcPr>
            <w:tcW w:w="1366" w:type="dxa"/>
          </w:tcPr>
          <w:p w14:paraId="69E50E6B" w14:textId="4BF88D6E" w:rsidR="00345735" w:rsidRDefault="00314304" w:rsidP="00E264B8">
            <w:r>
              <w:t>6</w:t>
            </w:r>
          </w:p>
        </w:tc>
      </w:tr>
      <w:tr w:rsidR="0009285E" w14:paraId="715E8F65" w14:textId="77777777" w:rsidTr="00E264B8">
        <w:tc>
          <w:tcPr>
            <w:tcW w:w="1838" w:type="dxa"/>
          </w:tcPr>
          <w:p w14:paraId="223604CD" w14:textId="6FF5A6C2" w:rsidR="0009285E" w:rsidRDefault="00ED2759" w:rsidP="007676A4">
            <w:r>
              <w:t>7 (a)</w:t>
            </w:r>
          </w:p>
        </w:tc>
        <w:tc>
          <w:tcPr>
            <w:tcW w:w="5812" w:type="dxa"/>
          </w:tcPr>
          <w:p w14:paraId="0721AF0E" w14:textId="77777777" w:rsidR="0009285E" w:rsidRDefault="0009285E" w:rsidP="00E264B8">
            <w:r>
              <w:t>Proposed precept submission for 2026 27</w:t>
            </w:r>
          </w:p>
          <w:p w14:paraId="0D62FA2D" w14:textId="051B7DD0" w:rsidR="00B20508" w:rsidRDefault="00B20508" w:rsidP="00E264B8"/>
        </w:tc>
        <w:tc>
          <w:tcPr>
            <w:tcW w:w="1366" w:type="dxa"/>
          </w:tcPr>
          <w:p w14:paraId="292451B0" w14:textId="19568BA8" w:rsidR="0009285E" w:rsidRDefault="00314304" w:rsidP="00E264B8">
            <w:r>
              <w:t>7</w:t>
            </w:r>
          </w:p>
        </w:tc>
      </w:tr>
    </w:tbl>
    <w:p w14:paraId="504537D9" w14:textId="77777777" w:rsidR="007676A4" w:rsidRDefault="007676A4" w:rsidP="006A09D8">
      <w:pPr>
        <w:shd w:val="clear" w:color="auto" w:fill="FFFFFF"/>
        <w:spacing w:after="360" w:line="240" w:lineRule="auto"/>
        <w:rPr>
          <w:rFonts w:ascii="Arial" w:eastAsia="Times New Roman" w:hAnsi="Arial" w:cs="Arial"/>
          <w:b/>
          <w:bCs/>
          <w:color w:val="494F55"/>
          <w:kern w:val="0"/>
          <w:sz w:val="27"/>
          <w:szCs w:val="27"/>
          <w:lang w:eastAsia="en-GB"/>
          <w14:ligatures w14:val="none"/>
        </w:rPr>
      </w:pPr>
    </w:p>
    <w:p w14:paraId="3991CFAA" w14:textId="77777777" w:rsidR="00582D89" w:rsidRDefault="00582D89">
      <w:pPr>
        <w:rPr>
          <w:rFonts w:ascii="Arial" w:eastAsia="Times New Roman" w:hAnsi="Arial" w:cs="Arial"/>
          <w:b/>
          <w:bCs/>
          <w:color w:val="494F55"/>
          <w:kern w:val="0"/>
          <w:sz w:val="27"/>
          <w:szCs w:val="27"/>
          <w:lang w:eastAsia="en-GB"/>
          <w14:ligatures w14:val="none"/>
        </w:rPr>
      </w:pPr>
      <w:r>
        <w:rPr>
          <w:rFonts w:ascii="Arial" w:eastAsia="Times New Roman" w:hAnsi="Arial" w:cs="Arial"/>
          <w:b/>
          <w:bCs/>
          <w:color w:val="494F55"/>
          <w:kern w:val="0"/>
          <w:sz w:val="27"/>
          <w:szCs w:val="27"/>
          <w:lang w:eastAsia="en-GB"/>
          <w14:ligatures w14:val="none"/>
        </w:rPr>
        <w:br w:type="page"/>
      </w:r>
    </w:p>
    <w:p w14:paraId="25E96671" w14:textId="77777777" w:rsidR="00F00C24" w:rsidRDefault="00F00C24" w:rsidP="00011B0F">
      <w:pPr>
        <w:spacing w:after="0"/>
        <w:rPr>
          <w:b/>
          <w:bCs/>
        </w:rPr>
        <w:sectPr w:rsidR="00F00C24" w:rsidSect="00852BDB">
          <w:footerReference w:type="default" r:id="rId9"/>
          <w:pgSz w:w="11906" w:h="16838" w:code="9"/>
          <w:pgMar w:top="1440" w:right="1440" w:bottom="1440" w:left="1440" w:header="709" w:footer="709" w:gutter="0"/>
          <w:pgNumType w:start="0"/>
          <w:cols w:space="708"/>
          <w:titlePg/>
          <w:docGrid w:linePitch="360"/>
        </w:sectPr>
      </w:pPr>
    </w:p>
    <w:p w14:paraId="23685910" w14:textId="48DEAA79" w:rsidR="00354569" w:rsidRPr="0074197B" w:rsidRDefault="00354569" w:rsidP="00354569">
      <w:pPr>
        <w:shd w:val="clear" w:color="auto" w:fill="FFFFFF"/>
        <w:spacing w:after="0" w:line="276" w:lineRule="auto"/>
        <w:rPr>
          <w:rFonts w:cs="Arial"/>
          <w:b/>
          <w:bCs/>
          <w:sz w:val="28"/>
          <w:szCs w:val="28"/>
        </w:rPr>
      </w:pPr>
      <w:r w:rsidRPr="0074197B">
        <w:rPr>
          <w:rFonts w:cs="Arial"/>
          <w:b/>
          <w:bCs/>
          <w:sz w:val="28"/>
          <w:szCs w:val="28"/>
        </w:rPr>
        <w:lastRenderedPageBreak/>
        <w:t xml:space="preserve">Item </w:t>
      </w:r>
      <w:r w:rsidR="00735038" w:rsidRPr="0074197B">
        <w:rPr>
          <w:rFonts w:cs="Arial"/>
          <w:b/>
          <w:bCs/>
          <w:sz w:val="28"/>
          <w:szCs w:val="28"/>
        </w:rPr>
        <w:t xml:space="preserve">4 </w:t>
      </w:r>
      <w:r w:rsidR="00735038" w:rsidRPr="0074197B">
        <w:rPr>
          <w:rFonts w:cs="Arial"/>
          <w:b/>
          <w:bCs/>
          <w:sz w:val="28"/>
          <w:szCs w:val="28"/>
        </w:rPr>
        <w:tab/>
        <w:t xml:space="preserve">Minutes of the </w:t>
      </w:r>
      <w:r w:rsidR="00B20508" w:rsidRPr="0074197B">
        <w:rPr>
          <w:rFonts w:cs="Arial"/>
          <w:b/>
          <w:bCs/>
          <w:sz w:val="28"/>
          <w:szCs w:val="28"/>
        </w:rPr>
        <w:t>January 7</w:t>
      </w:r>
      <w:r w:rsidR="00B20508" w:rsidRPr="0074197B">
        <w:rPr>
          <w:rFonts w:cs="Arial"/>
          <w:b/>
          <w:bCs/>
          <w:sz w:val="28"/>
          <w:szCs w:val="28"/>
          <w:vertAlign w:val="superscript"/>
        </w:rPr>
        <w:t>th</w:t>
      </w:r>
      <w:r w:rsidR="00B20508" w:rsidRPr="0074197B">
        <w:rPr>
          <w:rFonts w:cs="Arial"/>
          <w:b/>
          <w:bCs/>
          <w:sz w:val="28"/>
          <w:szCs w:val="28"/>
        </w:rPr>
        <w:t xml:space="preserve"> </w:t>
      </w:r>
      <w:r w:rsidR="00735038" w:rsidRPr="0074197B">
        <w:rPr>
          <w:rFonts w:cs="Arial"/>
          <w:b/>
          <w:bCs/>
          <w:sz w:val="28"/>
          <w:szCs w:val="28"/>
        </w:rPr>
        <w:t>meeting</w:t>
      </w:r>
    </w:p>
    <w:p w14:paraId="6C328B3B" w14:textId="77777777" w:rsidR="00802EA3" w:rsidRDefault="00802EA3" w:rsidP="00354569">
      <w:pPr>
        <w:shd w:val="clear" w:color="auto" w:fill="FFFFFF"/>
        <w:spacing w:after="0" w:line="276" w:lineRule="auto"/>
        <w:rPr>
          <w:rFonts w:cs="Arial"/>
          <w:b/>
          <w:bCs/>
        </w:rPr>
      </w:pPr>
    </w:p>
    <w:p w14:paraId="29D396F6" w14:textId="77777777" w:rsidR="00802EA3" w:rsidRDefault="00802EA3" w:rsidP="00BB602F">
      <w:pPr>
        <w:shd w:val="clear" w:color="auto" w:fill="FFFFFF"/>
        <w:spacing w:after="0" w:line="276" w:lineRule="auto"/>
        <w:ind w:right="-188"/>
        <w:rPr>
          <w:rFonts w:cs="Arial"/>
          <w:b/>
          <w:bCs/>
        </w:rPr>
      </w:pPr>
    </w:p>
    <w:p w14:paraId="46C4DEF7" w14:textId="77777777" w:rsidR="0095191D" w:rsidRPr="001074FF" w:rsidRDefault="0095191D" w:rsidP="0095191D">
      <w:pPr>
        <w:spacing w:before="20"/>
        <w:ind w:left="20"/>
        <w:jc w:val="center"/>
        <w:rPr>
          <w:rFonts w:ascii="Garamond"/>
          <w:b/>
          <w:color w:val="7030A0"/>
          <w:sz w:val="32"/>
        </w:rPr>
      </w:pPr>
      <w:r w:rsidRPr="001074FF">
        <w:rPr>
          <w:rFonts w:ascii="Garamond"/>
          <w:b/>
          <w:color w:val="7030A0"/>
          <w:sz w:val="32"/>
        </w:rPr>
        <w:t xml:space="preserve">Minutes of </w:t>
      </w:r>
      <w:r>
        <w:rPr>
          <w:rFonts w:ascii="Garamond"/>
          <w:b/>
          <w:color w:val="7030A0"/>
          <w:sz w:val="32"/>
        </w:rPr>
        <w:t xml:space="preserve">the </w:t>
      </w:r>
      <w:r w:rsidRPr="001074FF">
        <w:rPr>
          <w:rFonts w:ascii="Garamond"/>
          <w:b/>
          <w:color w:val="7030A0"/>
          <w:sz w:val="32"/>
        </w:rPr>
        <w:t>Temple Guiting Parish Council Meeting</w:t>
      </w:r>
    </w:p>
    <w:p w14:paraId="09AA8A6E" w14:textId="77777777" w:rsidR="0095191D" w:rsidRPr="001D521C" w:rsidRDefault="0095191D" w:rsidP="0095191D">
      <w:pPr>
        <w:spacing w:before="94" w:line="331" w:lineRule="auto"/>
        <w:ind w:left="284" w:right="77"/>
        <w:jc w:val="center"/>
        <w:rPr>
          <w:rFonts w:ascii="Garamond"/>
          <w:b/>
          <w:sz w:val="28"/>
        </w:rPr>
      </w:pPr>
      <w:r>
        <w:rPr>
          <w:rFonts w:ascii="Garamond"/>
          <w:b/>
          <w:sz w:val="28"/>
        </w:rPr>
        <w:t>Held on Wednesday 7</w:t>
      </w:r>
      <w:r w:rsidRPr="00636976">
        <w:rPr>
          <w:rFonts w:ascii="Garamond"/>
          <w:b/>
          <w:sz w:val="28"/>
          <w:vertAlign w:val="superscript"/>
        </w:rPr>
        <w:t>th</w:t>
      </w:r>
      <w:r>
        <w:rPr>
          <w:rFonts w:ascii="Garamond"/>
          <w:b/>
          <w:sz w:val="28"/>
        </w:rPr>
        <w:t xml:space="preserve"> January </w:t>
      </w:r>
      <w:r w:rsidRPr="001D521C">
        <w:rPr>
          <w:rFonts w:ascii="Garamond"/>
          <w:b/>
          <w:sz w:val="28"/>
        </w:rPr>
        <w:t>202</w:t>
      </w:r>
      <w:r>
        <w:rPr>
          <w:rFonts w:ascii="Garamond"/>
          <w:b/>
          <w:sz w:val="28"/>
        </w:rPr>
        <w:t>6</w:t>
      </w:r>
      <w:r w:rsidRPr="001D521C">
        <w:rPr>
          <w:rFonts w:ascii="Garamond"/>
          <w:b/>
          <w:sz w:val="28"/>
        </w:rPr>
        <w:t xml:space="preserve"> at </w:t>
      </w:r>
      <w:r>
        <w:rPr>
          <w:rFonts w:ascii="Garamond"/>
          <w:b/>
          <w:sz w:val="28"/>
        </w:rPr>
        <w:t>6.30</w:t>
      </w:r>
      <w:r w:rsidRPr="001D521C">
        <w:rPr>
          <w:rFonts w:ascii="Garamond"/>
          <w:b/>
          <w:sz w:val="28"/>
        </w:rPr>
        <w:t>p.m. in the village hall.</w:t>
      </w:r>
    </w:p>
    <w:p w14:paraId="6E8D4DEA" w14:textId="77777777" w:rsidR="0095191D" w:rsidRDefault="0095191D" w:rsidP="0095191D">
      <w:pPr>
        <w:spacing w:before="120" w:after="120"/>
        <w:ind w:right="1026"/>
      </w:pPr>
      <w:r w:rsidRPr="001D521C">
        <w:rPr>
          <w:b/>
        </w:rPr>
        <w:t>Councillors present:</w:t>
      </w:r>
      <w:r w:rsidRPr="001D521C">
        <w:t xml:space="preserve"> </w:t>
      </w:r>
      <w:r>
        <w:t>Lorna Eayrs, Jayne Ewart-Perks, Michael Krier, Kate Mather (Chairman) Mickey Morrissey (Vice-Chairman), Alex Wilson.</w:t>
      </w:r>
    </w:p>
    <w:p w14:paraId="3DF2ED70" w14:textId="77777777" w:rsidR="0095191D" w:rsidRDefault="0095191D" w:rsidP="0095191D">
      <w:pPr>
        <w:spacing w:before="120" w:after="120"/>
        <w:ind w:right="1026"/>
      </w:pPr>
      <w:r w:rsidRPr="000519B3">
        <w:rPr>
          <w:b/>
        </w:rPr>
        <w:t>Public:</w:t>
      </w:r>
      <w:r w:rsidRPr="000519B3">
        <w:t xml:space="preserve"> </w:t>
      </w:r>
      <w:r>
        <w:t>Three</w:t>
      </w:r>
      <w:r w:rsidRPr="000519B3">
        <w:t xml:space="preserve"> members of the</w:t>
      </w:r>
      <w:r>
        <w:t xml:space="preserve"> public attended.  </w:t>
      </w:r>
    </w:p>
    <w:p w14:paraId="2B8BBD07" w14:textId="77777777" w:rsidR="0095191D" w:rsidRPr="00D826AF" w:rsidRDefault="0095191D" w:rsidP="0095191D">
      <w:pPr>
        <w:pStyle w:val="ListParagraph"/>
        <w:widowControl w:val="0"/>
        <w:numPr>
          <w:ilvl w:val="0"/>
          <w:numId w:val="7"/>
        </w:numPr>
        <w:tabs>
          <w:tab w:val="left" w:pos="461"/>
        </w:tabs>
        <w:autoSpaceDE w:val="0"/>
        <w:autoSpaceDN w:val="0"/>
        <w:spacing w:after="120" w:line="240" w:lineRule="auto"/>
        <w:ind w:left="459" w:hanging="459"/>
        <w:contextualSpacing w:val="0"/>
        <w:rPr>
          <w:bCs/>
        </w:rPr>
      </w:pPr>
      <w:r w:rsidRPr="00D826AF">
        <w:rPr>
          <w:b/>
        </w:rPr>
        <w:t>Apologies for absence</w:t>
      </w:r>
      <w:r>
        <w:rPr>
          <w:bCs/>
        </w:rPr>
        <w:t>. Cllr Hanks, CDC Councillor Wilkins and GCC Councillor Bradley, sent apologies.</w:t>
      </w:r>
    </w:p>
    <w:p w14:paraId="2ADF7921" w14:textId="77777777" w:rsidR="0095191D" w:rsidRPr="009145E2" w:rsidRDefault="0095191D" w:rsidP="0095191D">
      <w:pPr>
        <w:pStyle w:val="ListParagraph"/>
        <w:widowControl w:val="0"/>
        <w:numPr>
          <w:ilvl w:val="0"/>
          <w:numId w:val="7"/>
        </w:numPr>
        <w:tabs>
          <w:tab w:val="left" w:pos="461"/>
        </w:tabs>
        <w:autoSpaceDE w:val="0"/>
        <w:autoSpaceDN w:val="0"/>
        <w:spacing w:after="120" w:line="240" w:lineRule="auto"/>
        <w:ind w:left="459" w:hanging="459"/>
        <w:contextualSpacing w:val="0"/>
        <w:rPr>
          <w:bCs/>
        </w:rPr>
      </w:pPr>
      <w:r>
        <w:rPr>
          <w:b/>
        </w:rPr>
        <w:t xml:space="preserve">Declarations of interest in items on the agenda </w:t>
      </w:r>
      <w:r w:rsidRPr="00B42E9C">
        <w:rPr>
          <w:b/>
        </w:rPr>
        <w:t>(Localism Act 2011):</w:t>
      </w:r>
      <w:r>
        <w:rPr>
          <w:b/>
        </w:rPr>
        <w:t xml:space="preserve"> </w:t>
      </w:r>
      <w:r w:rsidRPr="00827902">
        <w:rPr>
          <w:bCs/>
        </w:rPr>
        <w:t>No councillors had declarable interests</w:t>
      </w:r>
      <w:r>
        <w:rPr>
          <w:bCs/>
        </w:rPr>
        <w:t xml:space="preserve">. </w:t>
      </w:r>
    </w:p>
    <w:p w14:paraId="5A36BAAF" w14:textId="77777777" w:rsidR="0095191D" w:rsidRDefault="0095191D" w:rsidP="0095191D">
      <w:pPr>
        <w:pStyle w:val="ListParagraph"/>
        <w:widowControl w:val="0"/>
        <w:numPr>
          <w:ilvl w:val="0"/>
          <w:numId w:val="7"/>
        </w:numPr>
        <w:autoSpaceDE w:val="0"/>
        <w:autoSpaceDN w:val="0"/>
        <w:spacing w:after="120" w:line="240" w:lineRule="auto"/>
        <w:ind w:left="426" w:hanging="426"/>
        <w:contextualSpacing w:val="0"/>
        <w:rPr>
          <w:bCs/>
        </w:rPr>
      </w:pPr>
      <w:r w:rsidRPr="001832EF">
        <w:rPr>
          <w:b/>
        </w:rPr>
        <w:t>Points from the floor</w:t>
      </w:r>
      <w:r w:rsidRPr="001832EF">
        <w:rPr>
          <w:bCs/>
        </w:rPr>
        <w:t xml:space="preserve">: </w:t>
      </w:r>
      <w:r>
        <w:rPr>
          <w:bCs/>
        </w:rPr>
        <w:t xml:space="preserve"> Two members of the public expressed an interest in item 7 (d).</w:t>
      </w:r>
    </w:p>
    <w:p w14:paraId="00A4A14C" w14:textId="77777777" w:rsidR="0095191D" w:rsidRDefault="0095191D" w:rsidP="0095191D">
      <w:pPr>
        <w:pStyle w:val="ListParagraph"/>
        <w:widowControl w:val="0"/>
        <w:numPr>
          <w:ilvl w:val="0"/>
          <w:numId w:val="7"/>
        </w:numPr>
        <w:tabs>
          <w:tab w:val="left" w:pos="426"/>
          <w:tab w:val="left" w:pos="567"/>
        </w:tabs>
        <w:autoSpaceDE w:val="0"/>
        <w:autoSpaceDN w:val="0"/>
        <w:spacing w:before="4" w:after="120" w:line="292" w:lineRule="exact"/>
        <w:ind w:left="426" w:hanging="426"/>
        <w:contextualSpacing w:val="0"/>
        <w:rPr>
          <w:bCs/>
        </w:rPr>
      </w:pPr>
      <w:r w:rsidRPr="00944A39">
        <w:rPr>
          <w:b/>
        </w:rPr>
        <w:t>Minutes of the previous meeting</w:t>
      </w:r>
      <w:r>
        <w:rPr>
          <w:b/>
        </w:rPr>
        <w:t xml:space="preserve">. </w:t>
      </w:r>
      <w:r w:rsidRPr="00A75B10">
        <w:rPr>
          <w:bCs/>
        </w:rPr>
        <w:t xml:space="preserve">Councillors approved the minutes of the previous </w:t>
      </w:r>
      <w:r>
        <w:rPr>
          <w:bCs/>
        </w:rPr>
        <w:t>m</w:t>
      </w:r>
      <w:r w:rsidRPr="00A75B10">
        <w:rPr>
          <w:bCs/>
        </w:rPr>
        <w:t>eeting</w:t>
      </w:r>
      <w:r>
        <w:rPr>
          <w:bCs/>
        </w:rPr>
        <w:t xml:space="preserve"> and signed them. </w:t>
      </w:r>
      <w:r w:rsidRPr="00A75B10">
        <w:rPr>
          <w:bCs/>
        </w:rPr>
        <w:t xml:space="preserve"> </w:t>
      </w:r>
      <w:r w:rsidRPr="00C20750">
        <w:rPr>
          <w:bCs/>
          <w:color w:val="EE0000"/>
        </w:rPr>
        <w:t>Action:  Clerk to post to the website</w:t>
      </w:r>
      <w:r>
        <w:rPr>
          <w:bCs/>
        </w:rPr>
        <w:t xml:space="preserve">. </w:t>
      </w:r>
    </w:p>
    <w:p w14:paraId="46CC8C4B" w14:textId="77777777" w:rsidR="0095191D" w:rsidRDefault="0095191D" w:rsidP="0095191D">
      <w:pPr>
        <w:pStyle w:val="ListParagraph"/>
        <w:widowControl w:val="0"/>
        <w:numPr>
          <w:ilvl w:val="0"/>
          <w:numId w:val="7"/>
        </w:numPr>
        <w:tabs>
          <w:tab w:val="left" w:pos="426"/>
          <w:tab w:val="left" w:pos="567"/>
        </w:tabs>
        <w:autoSpaceDE w:val="0"/>
        <w:autoSpaceDN w:val="0"/>
        <w:spacing w:before="4" w:after="0" w:line="292" w:lineRule="exact"/>
        <w:ind w:left="426" w:hanging="426"/>
        <w:contextualSpacing w:val="0"/>
        <w:rPr>
          <w:bCs/>
        </w:rPr>
      </w:pPr>
      <w:r w:rsidRPr="00997CB3">
        <w:rPr>
          <w:b/>
        </w:rPr>
        <w:t xml:space="preserve">Chairman’s announcements.  </w:t>
      </w:r>
      <w:r w:rsidRPr="003771F4">
        <w:rPr>
          <w:bCs/>
        </w:rPr>
        <w:t xml:space="preserve">The Chairman </w:t>
      </w:r>
      <w:r>
        <w:rPr>
          <w:bCs/>
        </w:rPr>
        <w:t xml:space="preserve">noted that the rotting footbridge on the footpath over the Windrush in Temple Guiting had been reported to GCC and that the Conservation Volunteers had also been informed. The issue of overgrowing trees opposite Templars and opposite New Barn Farm was raised.  </w:t>
      </w:r>
      <w:r w:rsidRPr="00DE64B6">
        <w:rPr>
          <w:bCs/>
          <w:color w:val="EE0000"/>
        </w:rPr>
        <w:t>Action:  The Chairman agreed to contact the landowners and the local farmer for help managing these</w:t>
      </w:r>
      <w:r>
        <w:rPr>
          <w:bCs/>
        </w:rPr>
        <w:t xml:space="preserve">. </w:t>
      </w:r>
    </w:p>
    <w:p w14:paraId="302EEF1E" w14:textId="77777777" w:rsidR="0095191D" w:rsidRPr="00F3570F" w:rsidRDefault="0095191D" w:rsidP="0095191D">
      <w:pPr>
        <w:tabs>
          <w:tab w:val="left" w:pos="426"/>
          <w:tab w:val="left" w:pos="567"/>
        </w:tabs>
        <w:spacing w:before="4" w:line="292" w:lineRule="exact"/>
        <w:ind w:left="426"/>
        <w:rPr>
          <w:bCs/>
        </w:rPr>
      </w:pPr>
      <w:r>
        <w:rPr>
          <w:bCs/>
        </w:rPr>
        <w:t xml:space="preserve">Cllr Wilson reported that the weather was shortening the battery life  to 1 week instead of the usual 4 – 5 weeks.  </w:t>
      </w:r>
      <w:r w:rsidRPr="002B3F42">
        <w:rPr>
          <w:bCs/>
          <w:color w:val="EE0000"/>
        </w:rPr>
        <w:t>Action:  Clerk to order replacement</w:t>
      </w:r>
      <w:r>
        <w:rPr>
          <w:bCs/>
          <w:color w:val="EE0000"/>
        </w:rPr>
        <w:t xml:space="preserve"> up to value of £120</w:t>
      </w:r>
      <w:r w:rsidRPr="002B3F42">
        <w:rPr>
          <w:bCs/>
          <w:color w:val="EE0000"/>
        </w:rPr>
        <w:t xml:space="preserve"> for delivery to Cllr Wilson.</w:t>
      </w:r>
      <w:r>
        <w:rPr>
          <w:bCs/>
          <w:color w:val="EE0000"/>
        </w:rPr>
        <w:t xml:space="preserve"> </w:t>
      </w:r>
      <w:r w:rsidRPr="001652EE">
        <w:rPr>
          <w:bCs/>
        </w:rPr>
        <w:t xml:space="preserve">The VAS readings </w:t>
      </w:r>
      <w:r>
        <w:rPr>
          <w:bCs/>
        </w:rPr>
        <w:t xml:space="preserve">were in line with previous sets of data but very close to the 85 percentile at or under the limit acceptable to GCC Highways.  Councillors agreed to ask the school if children could create slow down signs similar to those in local villages.  Councillors reported parking on yellow lines near the school. </w:t>
      </w:r>
      <w:r w:rsidRPr="00C85CE0">
        <w:rPr>
          <w:bCs/>
          <w:color w:val="EE0000"/>
        </w:rPr>
        <w:t xml:space="preserve">Action:  Clerk to write to local residents to encourage </w:t>
      </w:r>
      <w:r>
        <w:rPr>
          <w:bCs/>
          <w:color w:val="EE0000"/>
        </w:rPr>
        <w:t xml:space="preserve">guests to </w:t>
      </w:r>
      <w:r w:rsidRPr="00C85CE0">
        <w:rPr>
          <w:bCs/>
          <w:color w:val="EE0000"/>
        </w:rPr>
        <w:t>park in the village hall car park instead</w:t>
      </w:r>
      <w:r>
        <w:rPr>
          <w:bCs/>
        </w:rPr>
        <w:t xml:space="preserve">. </w:t>
      </w:r>
    </w:p>
    <w:p w14:paraId="139816FC" w14:textId="77777777" w:rsidR="0095191D" w:rsidRPr="00806377" w:rsidRDefault="0095191D" w:rsidP="0095191D">
      <w:pPr>
        <w:pStyle w:val="ListParagraph"/>
        <w:widowControl w:val="0"/>
        <w:numPr>
          <w:ilvl w:val="0"/>
          <w:numId w:val="7"/>
        </w:numPr>
        <w:tabs>
          <w:tab w:val="left" w:pos="461"/>
        </w:tabs>
        <w:autoSpaceDE w:val="0"/>
        <w:autoSpaceDN w:val="0"/>
        <w:spacing w:before="120" w:after="120" w:line="240" w:lineRule="auto"/>
        <w:ind w:left="425" w:hanging="425"/>
        <w:contextualSpacing w:val="0"/>
        <w:rPr>
          <w:bCs/>
        </w:rPr>
      </w:pPr>
      <w:r>
        <w:rPr>
          <w:b/>
        </w:rPr>
        <w:t xml:space="preserve">Minerals Planning Authority </w:t>
      </w:r>
      <w:r w:rsidRPr="00463BA1">
        <w:rPr>
          <w:bCs/>
        </w:rPr>
        <w:t>Cllr Ewart-Perks</w:t>
      </w:r>
      <w:r>
        <w:rPr>
          <w:bCs/>
        </w:rPr>
        <w:t xml:space="preserve"> reported that she and Stephen Gower (North Cotswolds Quarry Group), had had a very positive meeting with Robin Drake, Senior Planning Officer at GCC Minerals Planning Authority.  The current situation is that most councillors were new to their roles and were not aware of the issues.  The meeting agreed that the North Cots Quarry Group would arrange meetings with other affected PCs and then a larger meeting with the councillors involved in Minerals Planning.  The meeting would increase awareness of the ‘North Cotswolds Quarry Cluster’ with a view to encouraging councillors to consider all planning applications for quarrying in the Cluster to be treated as interlinked and the resulting effects across  the whole area, rather than as individual applications. This approach is included in the regulations but has not yet been adopted. </w:t>
      </w:r>
    </w:p>
    <w:p w14:paraId="4CB68728" w14:textId="77777777" w:rsidR="0095191D" w:rsidRPr="00041520" w:rsidRDefault="0095191D" w:rsidP="0095191D">
      <w:pPr>
        <w:pStyle w:val="ListParagraph"/>
        <w:widowControl w:val="0"/>
        <w:numPr>
          <w:ilvl w:val="0"/>
          <w:numId w:val="7"/>
        </w:numPr>
        <w:tabs>
          <w:tab w:val="left" w:pos="461"/>
        </w:tabs>
        <w:autoSpaceDE w:val="0"/>
        <w:autoSpaceDN w:val="0"/>
        <w:spacing w:after="0" w:line="240" w:lineRule="auto"/>
        <w:contextualSpacing w:val="0"/>
        <w:rPr>
          <w:bCs/>
        </w:rPr>
      </w:pPr>
      <w:r>
        <w:rPr>
          <w:b/>
        </w:rPr>
        <w:lastRenderedPageBreak/>
        <w:t>Planning</w:t>
      </w:r>
    </w:p>
    <w:p w14:paraId="116BD98F" w14:textId="77777777" w:rsidR="0095191D" w:rsidRDefault="0095191D" w:rsidP="00BB602F">
      <w:pPr>
        <w:pStyle w:val="ListParagraph"/>
        <w:widowControl w:val="0"/>
        <w:numPr>
          <w:ilvl w:val="0"/>
          <w:numId w:val="9"/>
        </w:numPr>
        <w:tabs>
          <w:tab w:val="left" w:pos="461"/>
        </w:tabs>
        <w:autoSpaceDE w:val="0"/>
        <w:autoSpaceDN w:val="0"/>
        <w:spacing w:after="120" w:line="240" w:lineRule="auto"/>
        <w:ind w:left="714" w:hanging="357"/>
        <w:contextualSpacing w:val="0"/>
      </w:pPr>
      <w:r w:rsidRPr="0080135B">
        <w:rPr>
          <w:b/>
          <w:bCs/>
        </w:rPr>
        <w:t xml:space="preserve">Planning Comments between meetings.  </w:t>
      </w:r>
      <w:r w:rsidRPr="0035284E">
        <w:t xml:space="preserve">The Chairman updated the meeting on applications </w:t>
      </w:r>
      <w:r>
        <w:t>currently CDC is currently processing, including the appeal against 24/03111/FUL The Saddlery, Kineton (TGPC resubmitted objections);  Footpath diversion at Chalk Hill Farm - 23/02094/FUL (no objections);  25/03347/FUL Storage Building at Windrush House, Ford (no objections).</w:t>
      </w:r>
    </w:p>
    <w:p w14:paraId="7185F61F" w14:textId="77777777" w:rsidR="0095191D" w:rsidRPr="001D44B9" w:rsidRDefault="0095191D" w:rsidP="00BB602F">
      <w:pPr>
        <w:pStyle w:val="ListParagraph"/>
        <w:widowControl w:val="0"/>
        <w:numPr>
          <w:ilvl w:val="0"/>
          <w:numId w:val="9"/>
        </w:numPr>
        <w:tabs>
          <w:tab w:val="left" w:pos="461"/>
        </w:tabs>
        <w:autoSpaceDE w:val="0"/>
        <w:autoSpaceDN w:val="0"/>
        <w:spacing w:after="120" w:line="240" w:lineRule="auto"/>
        <w:ind w:left="714" w:hanging="357"/>
        <w:contextualSpacing w:val="0"/>
      </w:pPr>
      <w:r>
        <w:rPr>
          <w:b/>
          <w:bCs/>
        </w:rPr>
        <w:t xml:space="preserve">Updates since the last meeting:  </w:t>
      </w:r>
      <w:r w:rsidRPr="00C567A1">
        <w:t>25/00253/FUL</w:t>
      </w:r>
      <w:r>
        <w:rPr>
          <w:b/>
          <w:bCs/>
        </w:rPr>
        <w:t xml:space="preserve"> </w:t>
      </w:r>
      <w:r w:rsidRPr="001D44B9">
        <w:t>at 1 The Sherry conversion of outbuilding, has been permitted with the condition that it would only be used as ancillary to 1 The Sherry.</w:t>
      </w:r>
    </w:p>
    <w:p w14:paraId="3B4005CA" w14:textId="77777777" w:rsidR="0095191D" w:rsidRPr="006F1E22" w:rsidRDefault="0095191D" w:rsidP="0095191D">
      <w:pPr>
        <w:pStyle w:val="ListParagraph"/>
        <w:widowControl w:val="0"/>
        <w:numPr>
          <w:ilvl w:val="0"/>
          <w:numId w:val="9"/>
        </w:numPr>
        <w:tabs>
          <w:tab w:val="left" w:pos="461"/>
        </w:tabs>
        <w:autoSpaceDE w:val="0"/>
        <w:autoSpaceDN w:val="0"/>
        <w:spacing w:after="0" w:line="240" w:lineRule="auto"/>
        <w:contextualSpacing w:val="0"/>
        <w:rPr>
          <w:bCs/>
        </w:rPr>
      </w:pPr>
      <w:r>
        <w:rPr>
          <w:b/>
          <w:bCs/>
        </w:rPr>
        <w:t>New applications for consideration:</w:t>
      </w:r>
      <w:r w:rsidRPr="006F1E22">
        <w:rPr>
          <w:b/>
          <w:bCs/>
        </w:rPr>
        <w:t xml:space="preserve"> </w:t>
      </w:r>
    </w:p>
    <w:p w14:paraId="222ADA0C" w14:textId="77777777" w:rsidR="0095191D" w:rsidRDefault="0095191D" w:rsidP="00876099">
      <w:pPr>
        <w:tabs>
          <w:tab w:val="left" w:pos="461"/>
        </w:tabs>
        <w:spacing w:line="240" w:lineRule="auto"/>
        <w:ind w:left="709"/>
      </w:pPr>
      <w:r w:rsidRPr="00916613">
        <w:rPr>
          <w:b/>
          <w:bCs/>
        </w:rPr>
        <w:t>25/03882/CLOPUD</w:t>
      </w:r>
      <w:r>
        <w:t xml:space="preserve"> (Certificate of Lawful Proposed Use or Development) Mobile home at The Bungalow, part of Pinnock Farm. The home is intended to house members of the family needed to provide 24/7 care for elderly parents living in the bungalow. </w:t>
      </w:r>
      <w:r w:rsidRPr="00916613">
        <w:rPr>
          <w:color w:val="EE0000"/>
        </w:rPr>
        <w:t>Action:  Councillors decided that a site visit would be helpful and agreed on 10.00 Monday 12</w:t>
      </w:r>
      <w:r w:rsidRPr="00916613">
        <w:rPr>
          <w:color w:val="EE0000"/>
          <w:vertAlign w:val="superscript"/>
        </w:rPr>
        <w:t>th</w:t>
      </w:r>
      <w:r w:rsidRPr="00916613">
        <w:rPr>
          <w:color w:val="EE0000"/>
        </w:rPr>
        <w:t xml:space="preserve"> January</w:t>
      </w:r>
      <w:r>
        <w:t>.</w:t>
      </w:r>
    </w:p>
    <w:p w14:paraId="60FBB2A8" w14:textId="77777777" w:rsidR="0095191D" w:rsidRDefault="0095191D" w:rsidP="00876099">
      <w:pPr>
        <w:tabs>
          <w:tab w:val="left" w:pos="461"/>
        </w:tabs>
        <w:spacing w:line="240" w:lineRule="auto"/>
        <w:ind w:left="709"/>
      </w:pPr>
      <w:r w:rsidRPr="00D276C5">
        <w:rPr>
          <w:b/>
          <w:bCs/>
        </w:rPr>
        <w:t>25/03453/FUL</w:t>
      </w:r>
      <w:r>
        <w:t xml:space="preserve"> Erection of new greenhouse and potting shed, Ford Hill Farm, Temple Guiting GL54 5XU. The planning officer has requested additional documents.  Councillors noted the size of the proposed buildings and will comment when the planning officer has all the information requested. </w:t>
      </w:r>
    </w:p>
    <w:p w14:paraId="3301CEFE" w14:textId="77777777" w:rsidR="0095191D" w:rsidRPr="00D07531" w:rsidRDefault="0095191D" w:rsidP="0095191D">
      <w:pPr>
        <w:pStyle w:val="ListParagraph"/>
        <w:widowControl w:val="0"/>
        <w:numPr>
          <w:ilvl w:val="0"/>
          <w:numId w:val="9"/>
        </w:numPr>
        <w:tabs>
          <w:tab w:val="left" w:pos="461"/>
        </w:tabs>
        <w:autoSpaceDE w:val="0"/>
        <w:autoSpaceDN w:val="0"/>
        <w:spacing w:after="0" w:line="240" w:lineRule="auto"/>
        <w:contextualSpacing w:val="0"/>
        <w:rPr>
          <w:bCs/>
        </w:rPr>
      </w:pPr>
      <w:r w:rsidRPr="00D07531">
        <w:rPr>
          <w:b/>
          <w:bCs/>
        </w:rPr>
        <w:t>The Saltway Dog Field</w:t>
      </w:r>
      <w:r w:rsidRPr="00D07531">
        <w:t xml:space="preserve">.  Councillors noted that </w:t>
      </w:r>
      <w:r>
        <w:t xml:space="preserve">Tewkesbury Borough Council had issued </w:t>
      </w:r>
      <w:r w:rsidRPr="00D07531">
        <w:t>planning</w:t>
      </w:r>
      <w:r w:rsidRPr="00D276C5">
        <w:t xml:space="preserve"> permission</w:t>
      </w:r>
      <w:r>
        <w:t>.</w:t>
      </w:r>
      <w:r w:rsidRPr="00D07531">
        <w:rPr>
          <w:b/>
          <w:bCs/>
        </w:rPr>
        <w:t xml:space="preserve"> </w:t>
      </w:r>
    </w:p>
    <w:p w14:paraId="676EB8B1" w14:textId="77777777" w:rsidR="0095191D" w:rsidRPr="000A5F64" w:rsidRDefault="0095191D" w:rsidP="0095191D">
      <w:pPr>
        <w:pStyle w:val="ListParagraph"/>
        <w:widowControl w:val="0"/>
        <w:numPr>
          <w:ilvl w:val="0"/>
          <w:numId w:val="7"/>
        </w:numPr>
        <w:tabs>
          <w:tab w:val="left" w:pos="461"/>
        </w:tabs>
        <w:autoSpaceDE w:val="0"/>
        <w:autoSpaceDN w:val="0"/>
        <w:spacing w:before="120" w:after="120" w:line="240" w:lineRule="auto"/>
        <w:ind w:left="357" w:hanging="357"/>
        <w:contextualSpacing w:val="0"/>
      </w:pPr>
      <w:r>
        <w:rPr>
          <w:b/>
          <w:bCs/>
        </w:rPr>
        <w:t xml:space="preserve">Condition of verge at Colmans.  </w:t>
      </w:r>
      <w:r w:rsidRPr="000A5F64">
        <w:t xml:space="preserve">Cllr Krier noted that the verge near the post box had become </w:t>
      </w:r>
      <w:r>
        <w:t>largely mud.  The clerk had reported this to GCC Highways Fix my Street, asking for a larger concrete area in front of the post box to be installed.</w:t>
      </w:r>
    </w:p>
    <w:p w14:paraId="1DB05703" w14:textId="77777777" w:rsidR="0095191D" w:rsidRPr="0080135B" w:rsidRDefault="0095191D" w:rsidP="0095191D">
      <w:pPr>
        <w:pStyle w:val="ListParagraph"/>
        <w:widowControl w:val="0"/>
        <w:numPr>
          <w:ilvl w:val="0"/>
          <w:numId w:val="7"/>
        </w:numPr>
        <w:tabs>
          <w:tab w:val="left" w:pos="461"/>
        </w:tabs>
        <w:autoSpaceDE w:val="0"/>
        <w:autoSpaceDN w:val="0"/>
        <w:spacing w:before="120" w:after="120" w:line="240" w:lineRule="auto"/>
        <w:ind w:left="357" w:hanging="357"/>
        <w:contextualSpacing w:val="0"/>
      </w:pPr>
      <w:r w:rsidRPr="0080135B">
        <w:rPr>
          <w:b/>
          <w:bCs/>
        </w:rPr>
        <w:t xml:space="preserve">Governance – IT policy.  </w:t>
      </w:r>
      <w:r w:rsidRPr="002D2CC6">
        <w:t xml:space="preserve">Councillors </w:t>
      </w:r>
      <w:r>
        <w:t xml:space="preserve">decided to approve the proposed IT policy.  </w:t>
      </w:r>
      <w:r w:rsidRPr="002D2CC6">
        <w:rPr>
          <w:color w:val="EE0000"/>
        </w:rPr>
        <w:t xml:space="preserve">Action: Clerk to </w:t>
      </w:r>
      <w:r>
        <w:rPr>
          <w:color w:val="EE0000"/>
        </w:rPr>
        <w:t>update website.</w:t>
      </w:r>
      <w:r w:rsidRPr="0080135B">
        <w:t xml:space="preserve"> </w:t>
      </w:r>
    </w:p>
    <w:p w14:paraId="1106D979" w14:textId="77777777" w:rsidR="0095191D" w:rsidRPr="00F92E53" w:rsidRDefault="0095191D" w:rsidP="0095191D">
      <w:pPr>
        <w:pStyle w:val="ListParagraph"/>
        <w:widowControl w:val="0"/>
        <w:numPr>
          <w:ilvl w:val="0"/>
          <w:numId w:val="7"/>
        </w:numPr>
        <w:tabs>
          <w:tab w:val="left" w:pos="461"/>
        </w:tabs>
        <w:autoSpaceDE w:val="0"/>
        <w:autoSpaceDN w:val="0"/>
        <w:spacing w:after="0" w:line="240" w:lineRule="auto"/>
        <w:contextualSpacing w:val="0"/>
      </w:pPr>
      <w:r>
        <w:rPr>
          <w:b/>
          <w:bCs/>
        </w:rPr>
        <w:t xml:space="preserve">Appointment of internal auditor for the year 2025/26.  </w:t>
      </w:r>
      <w:r w:rsidRPr="00F92E53">
        <w:t xml:space="preserve">Councillors </w:t>
      </w:r>
      <w:r>
        <w:t xml:space="preserve">were satisfied </w:t>
      </w:r>
      <w:r w:rsidRPr="00F92E53">
        <w:t>that the proposed auditor (GAPTC) was independent of the council and qualified to carry out the wor</w:t>
      </w:r>
      <w:r>
        <w:t xml:space="preserve">k, and decided to appoint GAPTC.   </w:t>
      </w:r>
      <w:r w:rsidRPr="00F92E53">
        <w:rPr>
          <w:color w:val="EE0000"/>
        </w:rPr>
        <w:t xml:space="preserve">Action: Clerk to request </w:t>
      </w:r>
      <w:r>
        <w:rPr>
          <w:color w:val="EE0000"/>
        </w:rPr>
        <w:t xml:space="preserve">GAPTC to carry out the </w:t>
      </w:r>
      <w:r w:rsidRPr="00F92E53">
        <w:rPr>
          <w:color w:val="EE0000"/>
        </w:rPr>
        <w:t>internal audit</w:t>
      </w:r>
      <w:r>
        <w:rPr>
          <w:color w:val="EE0000"/>
        </w:rPr>
        <w:t>.</w:t>
      </w:r>
    </w:p>
    <w:p w14:paraId="4ED1A018" w14:textId="77777777" w:rsidR="0095191D" w:rsidRPr="0080135B" w:rsidRDefault="0095191D" w:rsidP="0095191D">
      <w:pPr>
        <w:pStyle w:val="ListParagraph"/>
        <w:widowControl w:val="0"/>
        <w:numPr>
          <w:ilvl w:val="0"/>
          <w:numId w:val="7"/>
        </w:numPr>
        <w:tabs>
          <w:tab w:val="left" w:pos="461"/>
        </w:tabs>
        <w:autoSpaceDE w:val="0"/>
        <w:autoSpaceDN w:val="0"/>
        <w:spacing w:after="0" w:line="240" w:lineRule="auto"/>
        <w:contextualSpacing w:val="0"/>
        <w:rPr>
          <w:b/>
          <w:bCs/>
        </w:rPr>
      </w:pPr>
      <w:r w:rsidRPr="0080135B">
        <w:rPr>
          <w:b/>
          <w:bCs/>
        </w:rPr>
        <w:t xml:space="preserve">Financial position  </w:t>
      </w:r>
    </w:p>
    <w:p w14:paraId="5AF787D7" w14:textId="77777777" w:rsidR="0095191D" w:rsidRDefault="0095191D" w:rsidP="0095191D">
      <w:pPr>
        <w:pStyle w:val="ListParagraph"/>
        <w:widowControl w:val="0"/>
        <w:numPr>
          <w:ilvl w:val="0"/>
          <w:numId w:val="10"/>
        </w:numPr>
        <w:tabs>
          <w:tab w:val="left" w:pos="461"/>
        </w:tabs>
        <w:autoSpaceDE w:val="0"/>
        <w:autoSpaceDN w:val="0"/>
        <w:spacing w:after="0" w:line="240" w:lineRule="auto"/>
        <w:contextualSpacing w:val="0"/>
      </w:pPr>
      <w:r w:rsidRPr="0080135B">
        <w:rPr>
          <w:b/>
          <w:bCs/>
        </w:rPr>
        <w:t>Current financial position</w:t>
      </w:r>
      <w:r w:rsidRPr="0080135B">
        <w:t xml:space="preserve">. </w:t>
      </w:r>
      <w:r w:rsidRPr="003E09C5">
        <w:t xml:space="preserve"> Councillors noted the balances as at </w:t>
      </w:r>
      <w:r>
        <w:t>28</w:t>
      </w:r>
      <w:r w:rsidRPr="00B1395D">
        <w:rPr>
          <w:vertAlign w:val="superscript"/>
        </w:rPr>
        <w:t>th</w:t>
      </w:r>
      <w:r>
        <w:t xml:space="preserve"> December 2025</w:t>
      </w:r>
      <w:r w:rsidRPr="003E09C5">
        <w:t>:  Current account £</w:t>
      </w:r>
      <w:r>
        <w:t>10,240.55and Savings account: £5,420.92.</w:t>
      </w:r>
      <w:r w:rsidRPr="003E09C5">
        <w:t xml:space="preserve"> </w:t>
      </w:r>
    </w:p>
    <w:p w14:paraId="65233C1D" w14:textId="77777777" w:rsidR="0095191D" w:rsidRDefault="0095191D" w:rsidP="0095191D">
      <w:pPr>
        <w:pStyle w:val="ListParagraph"/>
        <w:widowControl w:val="0"/>
        <w:numPr>
          <w:ilvl w:val="0"/>
          <w:numId w:val="10"/>
        </w:numPr>
        <w:tabs>
          <w:tab w:val="left" w:pos="461"/>
        </w:tabs>
        <w:autoSpaceDE w:val="0"/>
        <w:autoSpaceDN w:val="0"/>
        <w:spacing w:after="0" w:line="240" w:lineRule="auto"/>
        <w:contextualSpacing w:val="0"/>
      </w:pPr>
      <w:r>
        <w:rPr>
          <w:b/>
          <w:bCs/>
        </w:rPr>
        <w:t xml:space="preserve">Reconciliation.  </w:t>
      </w:r>
      <w:r w:rsidRPr="006474EB">
        <w:t>Councillors approved the reconciliation and the Chairman signed the document.</w:t>
      </w:r>
    </w:p>
    <w:p w14:paraId="13C60BCA" w14:textId="77777777" w:rsidR="0095191D" w:rsidRPr="003A211A" w:rsidRDefault="0095191D" w:rsidP="0095191D">
      <w:pPr>
        <w:pStyle w:val="ListParagraph"/>
        <w:widowControl w:val="0"/>
        <w:numPr>
          <w:ilvl w:val="0"/>
          <w:numId w:val="10"/>
        </w:numPr>
        <w:tabs>
          <w:tab w:val="left" w:pos="461"/>
        </w:tabs>
        <w:autoSpaceDE w:val="0"/>
        <w:autoSpaceDN w:val="0"/>
        <w:spacing w:after="0" w:line="240" w:lineRule="auto"/>
        <w:contextualSpacing w:val="0"/>
      </w:pPr>
      <w:r>
        <w:rPr>
          <w:b/>
          <w:bCs/>
        </w:rPr>
        <w:t xml:space="preserve">Cheque signing/Epayments.  </w:t>
      </w:r>
      <w:r w:rsidRPr="003A211A">
        <w:t>Councillors approved the following payments</w:t>
      </w:r>
      <w:r>
        <w:rPr>
          <w:b/>
          <w:bCs/>
        </w:rPr>
        <w:t>:</w:t>
      </w:r>
    </w:p>
    <w:tbl>
      <w:tblPr>
        <w:tblStyle w:val="TableGrid"/>
        <w:tblpPr w:leftFromText="180" w:rightFromText="180" w:vertAnchor="text" w:horzAnchor="margin" w:tblpXSpec="center" w:tblpY="80"/>
        <w:tblW w:w="7836" w:type="dxa"/>
        <w:tblLook w:val="04A0" w:firstRow="1" w:lastRow="0" w:firstColumn="1" w:lastColumn="0" w:noHBand="0" w:noVBand="1"/>
      </w:tblPr>
      <w:tblGrid>
        <w:gridCol w:w="1480"/>
        <w:gridCol w:w="2252"/>
        <w:gridCol w:w="2837"/>
        <w:gridCol w:w="1267"/>
      </w:tblGrid>
      <w:tr w:rsidR="0095191D" w:rsidRPr="00866BDD" w14:paraId="7737BC21" w14:textId="77777777" w:rsidTr="00407463">
        <w:tc>
          <w:tcPr>
            <w:tcW w:w="1385" w:type="dxa"/>
          </w:tcPr>
          <w:p w14:paraId="2FBF0366" w14:textId="77777777" w:rsidR="0095191D" w:rsidRPr="00866BDD" w:rsidRDefault="0095191D" w:rsidP="00407463">
            <w:pPr>
              <w:ind w:right="283"/>
              <w:rPr>
                <w:b/>
                <w:bCs/>
                <w:sz w:val="22"/>
              </w:rPr>
            </w:pPr>
            <w:bookmarkStart w:id="0" w:name="_Hlk207052014"/>
            <w:r w:rsidRPr="00866BDD">
              <w:rPr>
                <w:b/>
                <w:bCs/>
                <w:sz w:val="22"/>
              </w:rPr>
              <w:t>C</w:t>
            </w:r>
            <w:r>
              <w:rPr>
                <w:b/>
                <w:bCs/>
                <w:sz w:val="22"/>
              </w:rPr>
              <w:t>h</w:t>
            </w:r>
            <w:r w:rsidRPr="00866BDD">
              <w:rPr>
                <w:b/>
                <w:bCs/>
                <w:sz w:val="22"/>
              </w:rPr>
              <w:t>q/Epay</w:t>
            </w:r>
          </w:p>
        </w:tc>
        <w:tc>
          <w:tcPr>
            <w:tcW w:w="2313" w:type="dxa"/>
          </w:tcPr>
          <w:p w14:paraId="4DF230AD" w14:textId="77777777" w:rsidR="0095191D" w:rsidRPr="00866BDD" w:rsidRDefault="0095191D" w:rsidP="00407463">
            <w:pPr>
              <w:ind w:right="283"/>
              <w:rPr>
                <w:b/>
                <w:bCs/>
                <w:sz w:val="22"/>
              </w:rPr>
            </w:pPr>
            <w:r w:rsidRPr="00866BDD">
              <w:rPr>
                <w:b/>
                <w:bCs/>
                <w:sz w:val="22"/>
              </w:rPr>
              <w:t>Payee</w:t>
            </w:r>
          </w:p>
        </w:tc>
        <w:tc>
          <w:tcPr>
            <w:tcW w:w="2914" w:type="dxa"/>
          </w:tcPr>
          <w:p w14:paraId="5F4247C5" w14:textId="77777777" w:rsidR="0095191D" w:rsidRPr="00866BDD" w:rsidRDefault="0095191D" w:rsidP="00407463">
            <w:pPr>
              <w:ind w:right="283"/>
              <w:rPr>
                <w:b/>
                <w:bCs/>
                <w:sz w:val="22"/>
              </w:rPr>
            </w:pPr>
            <w:r w:rsidRPr="00866BDD">
              <w:rPr>
                <w:b/>
                <w:bCs/>
                <w:sz w:val="22"/>
              </w:rPr>
              <w:t>Description</w:t>
            </w:r>
          </w:p>
        </w:tc>
        <w:tc>
          <w:tcPr>
            <w:tcW w:w="1224" w:type="dxa"/>
          </w:tcPr>
          <w:p w14:paraId="0CC83220" w14:textId="77777777" w:rsidR="0095191D" w:rsidRPr="00866BDD" w:rsidRDefault="0095191D" w:rsidP="00407463">
            <w:pPr>
              <w:ind w:right="283"/>
              <w:jc w:val="right"/>
              <w:rPr>
                <w:b/>
                <w:bCs/>
                <w:sz w:val="22"/>
              </w:rPr>
            </w:pPr>
            <w:r w:rsidRPr="00866BDD">
              <w:rPr>
                <w:b/>
                <w:bCs/>
                <w:sz w:val="22"/>
              </w:rPr>
              <w:t>Value</w:t>
            </w:r>
          </w:p>
        </w:tc>
      </w:tr>
      <w:tr w:rsidR="0095191D" w14:paraId="7B34FC4F" w14:textId="77777777" w:rsidTr="00407463">
        <w:tc>
          <w:tcPr>
            <w:tcW w:w="1385" w:type="dxa"/>
          </w:tcPr>
          <w:p w14:paraId="30393B45" w14:textId="77777777" w:rsidR="0095191D" w:rsidRPr="00DA054F" w:rsidRDefault="0095191D" w:rsidP="00407463">
            <w:pPr>
              <w:ind w:right="283"/>
              <w:rPr>
                <w:sz w:val="22"/>
              </w:rPr>
            </w:pPr>
            <w:r w:rsidRPr="00DA054F">
              <w:rPr>
                <w:sz w:val="22"/>
              </w:rPr>
              <w:t>Epay</w:t>
            </w:r>
          </w:p>
        </w:tc>
        <w:tc>
          <w:tcPr>
            <w:tcW w:w="2313" w:type="dxa"/>
          </w:tcPr>
          <w:p w14:paraId="1EA39485" w14:textId="77777777" w:rsidR="0095191D" w:rsidRPr="00DA054F" w:rsidRDefault="0095191D" w:rsidP="00407463">
            <w:pPr>
              <w:ind w:right="283"/>
              <w:rPr>
                <w:sz w:val="22"/>
              </w:rPr>
            </w:pPr>
            <w:r w:rsidRPr="00DA054F">
              <w:rPr>
                <w:sz w:val="22"/>
              </w:rPr>
              <w:t>M Freeman</w:t>
            </w:r>
          </w:p>
        </w:tc>
        <w:tc>
          <w:tcPr>
            <w:tcW w:w="2914" w:type="dxa"/>
          </w:tcPr>
          <w:p w14:paraId="04856C9D" w14:textId="77777777" w:rsidR="0095191D" w:rsidRPr="00DA054F" w:rsidRDefault="0095191D" w:rsidP="00407463">
            <w:pPr>
              <w:ind w:right="283"/>
              <w:rPr>
                <w:sz w:val="22"/>
              </w:rPr>
            </w:pPr>
            <w:r w:rsidRPr="00DA054F">
              <w:rPr>
                <w:sz w:val="22"/>
              </w:rPr>
              <w:t xml:space="preserve">Clerk’s salary </w:t>
            </w:r>
            <w:r>
              <w:rPr>
                <w:sz w:val="22"/>
              </w:rPr>
              <w:t>November, December</w:t>
            </w:r>
          </w:p>
        </w:tc>
        <w:tc>
          <w:tcPr>
            <w:tcW w:w="1224" w:type="dxa"/>
          </w:tcPr>
          <w:p w14:paraId="0DA482A7" w14:textId="77777777" w:rsidR="0095191D" w:rsidRPr="00871091" w:rsidRDefault="0095191D" w:rsidP="00407463">
            <w:pPr>
              <w:ind w:right="283"/>
              <w:jc w:val="right"/>
              <w:rPr>
                <w:sz w:val="22"/>
              </w:rPr>
            </w:pPr>
            <w:r w:rsidRPr="00871091">
              <w:rPr>
                <w:sz w:val="22"/>
              </w:rPr>
              <w:t>£</w:t>
            </w:r>
            <w:r>
              <w:rPr>
                <w:sz w:val="22"/>
              </w:rPr>
              <w:t>396.30</w:t>
            </w:r>
          </w:p>
        </w:tc>
      </w:tr>
      <w:tr w:rsidR="0095191D" w:rsidRPr="00933D88" w14:paraId="7DAFB414" w14:textId="77777777" w:rsidTr="00407463">
        <w:tc>
          <w:tcPr>
            <w:tcW w:w="1385" w:type="dxa"/>
          </w:tcPr>
          <w:p w14:paraId="3AC05304" w14:textId="77777777" w:rsidR="0095191D" w:rsidRPr="00933D88" w:rsidRDefault="0095191D" w:rsidP="00407463">
            <w:pPr>
              <w:ind w:right="283"/>
              <w:rPr>
                <w:sz w:val="22"/>
              </w:rPr>
            </w:pPr>
            <w:r w:rsidRPr="00933D88">
              <w:rPr>
                <w:sz w:val="22"/>
              </w:rPr>
              <w:t>Epay</w:t>
            </w:r>
          </w:p>
        </w:tc>
        <w:tc>
          <w:tcPr>
            <w:tcW w:w="2313" w:type="dxa"/>
          </w:tcPr>
          <w:p w14:paraId="7F3DA514" w14:textId="77777777" w:rsidR="0095191D" w:rsidRPr="00933D88" w:rsidRDefault="0095191D" w:rsidP="00407463">
            <w:pPr>
              <w:ind w:right="283"/>
              <w:rPr>
                <w:sz w:val="22"/>
              </w:rPr>
            </w:pPr>
            <w:r w:rsidRPr="00933D88">
              <w:rPr>
                <w:sz w:val="22"/>
              </w:rPr>
              <w:t>HMRC</w:t>
            </w:r>
          </w:p>
        </w:tc>
        <w:tc>
          <w:tcPr>
            <w:tcW w:w="2914" w:type="dxa"/>
          </w:tcPr>
          <w:p w14:paraId="7AF2EE4B" w14:textId="77777777" w:rsidR="0095191D" w:rsidRPr="00933D88" w:rsidRDefault="0095191D" w:rsidP="00407463">
            <w:pPr>
              <w:ind w:right="283"/>
              <w:rPr>
                <w:sz w:val="22"/>
              </w:rPr>
            </w:pPr>
            <w:r w:rsidRPr="00933D88">
              <w:rPr>
                <w:sz w:val="22"/>
              </w:rPr>
              <w:t xml:space="preserve">PAYE </w:t>
            </w:r>
            <w:r>
              <w:rPr>
                <w:sz w:val="22"/>
              </w:rPr>
              <w:t>November, December</w:t>
            </w:r>
          </w:p>
        </w:tc>
        <w:tc>
          <w:tcPr>
            <w:tcW w:w="1224" w:type="dxa"/>
          </w:tcPr>
          <w:p w14:paraId="54ACA12A" w14:textId="77777777" w:rsidR="0095191D" w:rsidRPr="00871091" w:rsidRDefault="0095191D" w:rsidP="00407463">
            <w:pPr>
              <w:ind w:right="283"/>
              <w:jc w:val="right"/>
              <w:rPr>
                <w:sz w:val="22"/>
              </w:rPr>
            </w:pPr>
            <w:r w:rsidRPr="00871091">
              <w:rPr>
                <w:sz w:val="22"/>
              </w:rPr>
              <w:t>£</w:t>
            </w:r>
            <w:r>
              <w:rPr>
                <w:sz w:val="22"/>
              </w:rPr>
              <w:t>86.20</w:t>
            </w:r>
          </w:p>
        </w:tc>
      </w:tr>
      <w:tr w:rsidR="0095191D" w:rsidRPr="00933D88" w14:paraId="207A7BD8" w14:textId="77777777" w:rsidTr="00407463">
        <w:tc>
          <w:tcPr>
            <w:tcW w:w="1385" w:type="dxa"/>
          </w:tcPr>
          <w:p w14:paraId="589C4BB7" w14:textId="77777777" w:rsidR="0095191D" w:rsidRPr="00933D88" w:rsidRDefault="0095191D" w:rsidP="00407463">
            <w:pPr>
              <w:ind w:right="283"/>
              <w:rPr>
                <w:sz w:val="22"/>
              </w:rPr>
            </w:pPr>
            <w:r>
              <w:rPr>
                <w:sz w:val="22"/>
              </w:rPr>
              <w:t>Epay</w:t>
            </w:r>
          </w:p>
        </w:tc>
        <w:tc>
          <w:tcPr>
            <w:tcW w:w="2313" w:type="dxa"/>
          </w:tcPr>
          <w:p w14:paraId="7F118D69" w14:textId="77777777" w:rsidR="0095191D" w:rsidRPr="00933D88" w:rsidRDefault="0095191D" w:rsidP="00407463">
            <w:pPr>
              <w:ind w:right="283"/>
              <w:rPr>
                <w:sz w:val="22"/>
              </w:rPr>
            </w:pPr>
            <w:r>
              <w:rPr>
                <w:sz w:val="22"/>
              </w:rPr>
              <w:t>PATA payroll</w:t>
            </w:r>
          </w:p>
        </w:tc>
        <w:tc>
          <w:tcPr>
            <w:tcW w:w="2914" w:type="dxa"/>
          </w:tcPr>
          <w:p w14:paraId="5F6ADE7E" w14:textId="77777777" w:rsidR="0095191D" w:rsidRPr="00933D88" w:rsidRDefault="0095191D" w:rsidP="00407463">
            <w:pPr>
              <w:ind w:right="283"/>
              <w:rPr>
                <w:sz w:val="22"/>
              </w:rPr>
            </w:pPr>
            <w:r>
              <w:rPr>
                <w:sz w:val="22"/>
              </w:rPr>
              <w:t>Late fee for new calculation</w:t>
            </w:r>
          </w:p>
        </w:tc>
        <w:tc>
          <w:tcPr>
            <w:tcW w:w="1224" w:type="dxa"/>
          </w:tcPr>
          <w:p w14:paraId="21E6709A" w14:textId="77777777" w:rsidR="0095191D" w:rsidRPr="00871091" w:rsidRDefault="0095191D" w:rsidP="00407463">
            <w:pPr>
              <w:ind w:right="283"/>
              <w:jc w:val="right"/>
              <w:rPr>
                <w:sz w:val="22"/>
              </w:rPr>
            </w:pPr>
            <w:r>
              <w:rPr>
                <w:sz w:val="22"/>
              </w:rPr>
              <w:t>£10.00</w:t>
            </w:r>
          </w:p>
        </w:tc>
      </w:tr>
      <w:tr w:rsidR="0095191D" w:rsidRPr="00933D88" w14:paraId="25693F79" w14:textId="77777777" w:rsidTr="00407463">
        <w:tc>
          <w:tcPr>
            <w:tcW w:w="1385" w:type="dxa"/>
          </w:tcPr>
          <w:p w14:paraId="15EDD447" w14:textId="77777777" w:rsidR="0095191D" w:rsidRDefault="0095191D" w:rsidP="00407463">
            <w:pPr>
              <w:ind w:right="283"/>
              <w:rPr>
                <w:sz w:val="22"/>
              </w:rPr>
            </w:pPr>
            <w:r>
              <w:rPr>
                <w:sz w:val="22"/>
              </w:rPr>
              <w:t>Epay</w:t>
            </w:r>
          </w:p>
        </w:tc>
        <w:tc>
          <w:tcPr>
            <w:tcW w:w="2313" w:type="dxa"/>
          </w:tcPr>
          <w:p w14:paraId="5FF57438" w14:textId="77777777" w:rsidR="0095191D" w:rsidRDefault="0095191D" w:rsidP="00407463">
            <w:pPr>
              <w:ind w:right="283"/>
              <w:rPr>
                <w:sz w:val="22"/>
              </w:rPr>
            </w:pPr>
            <w:r>
              <w:rPr>
                <w:sz w:val="22"/>
              </w:rPr>
              <w:t>M Freeman</w:t>
            </w:r>
          </w:p>
        </w:tc>
        <w:tc>
          <w:tcPr>
            <w:tcW w:w="2914" w:type="dxa"/>
          </w:tcPr>
          <w:p w14:paraId="66786CAC" w14:textId="77777777" w:rsidR="0095191D" w:rsidRDefault="0095191D" w:rsidP="00407463">
            <w:pPr>
              <w:ind w:right="283"/>
              <w:rPr>
                <w:sz w:val="22"/>
              </w:rPr>
            </w:pPr>
            <w:r>
              <w:rPr>
                <w:sz w:val="22"/>
              </w:rPr>
              <w:t>Ink for printer</w:t>
            </w:r>
          </w:p>
        </w:tc>
        <w:tc>
          <w:tcPr>
            <w:tcW w:w="1224" w:type="dxa"/>
          </w:tcPr>
          <w:p w14:paraId="34EDE4A4" w14:textId="77777777" w:rsidR="0095191D" w:rsidRDefault="0095191D" w:rsidP="00407463">
            <w:pPr>
              <w:ind w:right="283"/>
              <w:jc w:val="right"/>
              <w:rPr>
                <w:sz w:val="22"/>
              </w:rPr>
            </w:pPr>
            <w:r>
              <w:rPr>
                <w:sz w:val="22"/>
              </w:rPr>
              <w:t>£19.50</w:t>
            </w:r>
          </w:p>
        </w:tc>
      </w:tr>
      <w:bookmarkEnd w:id="0"/>
    </w:tbl>
    <w:p w14:paraId="51B4BAE8" w14:textId="77777777" w:rsidR="0095191D" w:rsidRDefault="0095191D" w:rsidP="0095191D">
      <w:pPr>
        <w:tabs>
          <w:tab w:val="left" w:pos="461"/>
        </w:tabs>
      </w:pPr>
    </w:p>
    <w:p w14:paraId="1D7327BB" w14:textId="77777777" w:rsidR="0095191D" w:rsidRDefault="0095191D" w:rsidP="0095191D">
      <w:pPr>
        <w:tabs>
          <w:tab w:val="left" w:pos="461"/>
        </w:tabs>
      </w:pPr>
    </w:p>
    <w:p w14:paraId="65C7F56B" w14:textId="77777777" w:rsidR="0095191D" w:rsidRDefault="0095191D" w:rsidP="0095191D">
      <w:pPr>
        <w:tabs>
          <w:tab w:val="left" w:pos="461"/>
        </w:tabs>
      </w:pPr>
    </w:p>
    <w:p w14:paraId="431EE476" w14:textId="77777777" w:rsidR="0095191D" w:rsidRDefault="0095191D" w:rsidP="0095191D">
      <w:pPr>
        <w:tabs>
          <w:tab w:val="left" w:pos="461"/>
        </w:tabs>
      </w:pPr>
    </w:p>
    <w:p w14:paraId="132F4D80" w14:textId="77777777" w:rsidR="0095191D" w:rsidRDefault="0095191D" w:rsidP="0095191D">
      <w:pPr>
        <w:tabs>
          <w:tab w:val="left" w:pos="461"/>
        </w:tabs>
      </w:pPr>
    </w:p>
    <w:p w14:paraId="7738A68F" w14:textId="50CFA8C7" w:rsidR="0095191D" w:rsidRDefault="0095191D" w:rsidP="00802EA3">
      <w:pPr>
        <w:tabs>
          <w:tab w:val="left" w:pos="567"/>
        </w:tabs>
        <w:spacing w:line="240" w:lineRule="auto"/>
        <w:ind w:left="426"/>
        <w:rPr>
          <w:color w:val="EE0000"/>
        </w:rPr>
      </w:pPr>
      <w:r>
        <w:rPr>
          <w:color w:val="EE0000"/>
        </w:rPr>
        <w:lastRenderedPageBreak/>
        <w:t>A</w:t>
      </w:r>
      <w:r w:rsidRPr="00C05F8B">
        <w:rPr>
          <w:color w:val="EE0000"/>
        </w:rPr>
        <w:t>ction:  Clerk to arrange payments</w:t>
      </w:r>
      <w:r w:rsidR="00802EA3">
        <w:rPr>
          <w:color w:val="EE0000"/>
        </w:rPr>
        <w:t xml:space="preserve">. </w:t>
      </w:r>
      <w:r w:rsidR="00802EA3">
        <w:t>Councillors noted the payments made between meetings</w:t>
      </w:r>
    </w:p>
    <w:p w14:paraId="535AC6A4" w14:textId="77777777" w:rsidR="0095191D" w:rsidRDefault="0095191D" w:rsidP="0095191D">
      <w:pPr>
        <w:pStyle w:val="Heading1"/>
        <w:tabs>
          <w:tab w:val="left" w:pos="709"/>
        </w:tabs>
        <w:spacing w:after="120"/>
        <w:rPr>
          <w:rFonts w:asciiTheme="minorHAnsi" w:eastAsiaTheme="minorHAnsi" w:hAnsiTheme="minorHAnsi" w:cstheme="minorBidi"/>
          <w:color w:val="auto"/>
          <w:sz w:val="24"/>
          <w:szCs w:val="24"/>
        </w:rPr>
      </w:pPr>
      <w:r w:rsidRPr="003505C0">
        <w:rPr>
          <w:rFonts w:asciiTheme="minorHAnsi" w:eastAsiaTheme="minorHAnsi" w:hAnsiTheme="minorHAnsi" w:cstheme="minorBidi"/>
          <w:color w:val="auto"/>
          <w:sz w:val="24"/>
          <w:szCs w:val="24"/>
        </w:rPr>
        <w:t>There being no further business the Chairman closed the meeting at 19.00.</w:t>
      </w:r>
    </w:p>
    <w:p w14:paraId="758C6DFD" w14:textId="77777777" w:rsidR="003505C0" w:rsidRPr="003505C0" w:rsidRDefault="003505C0" w:rsidP="003505C0"/>
    <w:p w14:paraId="5C8363CF" w14:textId="77777777" w:rsidR="0095191D" w:rsidRPr="0050049B" w:rsidRDefault="0095191D" w:rsidP="0095191D">
      <w:pPr>
        <w:spacing w:after="120"/>
      </w:pPr>
      <w:r w:rsidRPr="0050049B">
        <w:rPr>
          <w:b/>
          <w:bCs/>
        </w:rPr>
        <w:t>Next meeting</w:t>
      </w:r>
      <w:r w:rsidRPr="0050049B">
        <w:t xml:space="preserve">:  The next meeting will be held on </w:t>
      </w:r>
      <w:r>
        <w:t>4</w:t>
      </w:r>
      <w:r w:rsidRPr="00F71CCA">
        <w:rPr>
          <w:vertAlign w:val="superscript"/>
        </w:rPr>
        <w:t>th</w:t>
      </w:r>
      <w:r>
        <w:t xml:space="preserve"> March 2026</w:t>
      </w:r>
      <w:r w:rsidRPr="0050049B">
        <w:t xml:space="preserve">. </w:t>
      </w:r>
    </w:p>
    <w:p w14:paraId="3798DB0F" w14:textId="77777777" w:rsidR="0095191D" w:rsidRPr="00FA2F92" w:rsidRDefault="0095191D" w:rsidP="0095191D">
      <w:pPr>
        <w:pStyle w:val="BodyText"/>
        <w:spacing w:line="264" w:lineRule="exact"/>
        <w:ind w:left="20"/>
      </w:pPr>
    </w:p>
    <w:p w14:paraId="7E18A6A3" w14:textId="1E329D73" w:rsidR="0095191D" w:rsidRPr="005A3228" w:rsidRDefault="0095191D" w:rsidP="0095191D">
      <w:pPr>
        <w:pStyle w:val="BodyText"/>
        <w:spacing w:line="264" w:lineRule="exact"/>
        <w:ind w:left="20"/>
      </w:pPr>
      <w:r w:rsidRPr="005A3228">
        <w:t>Signed ……………………………………………………………….</w:t>
      </w:r>
      <w:r w:rsidRPr="005A3228">
        <w:tab/>
      </w:r>
      <w:r w:rsidRPr="005A3228">
        <w:tab/>
      </w:r>
      <w:r w:rsidRPr="005A3228">
        <w:tab/>
      </w:r>
      <w:r w:rsidR="001B7A27">
        <w:t>27</w:t>
      </w:r>
      <w:r w:rsidR="001B7A27" w:rsidRPr="001B7A27">
        <w:rPr>
          <w:vertAlign w:val="superscript"/>
        </w:rPr>
        <w:t>th</w:t>
      </w:r>
      <w:r w:rsidR="001B7A27">
        <w:t xml:space="preserve"> January </w:t>
      </w:r>
      <w:r w:rsidRPr="005A3228">
        <w:t>202</w:t>
      </w:r>
      <w:r>
        <w:t>6</w:t>
      </w:r>
    </w:p>
    <w:p w14:paraId="12BDB367" w14:textId="77777777" w:rsidR="0095191D" w:rsidRPr="005A3228" w:rsidRDefault="0095191D" w:rsidP="0095191D">
      <w:pPr>
        <w:spacing w:before="120" w:line="276" w:lineRule="auto"/>
        <w:ind w:left="-11"/>
        <w:rPr>
          <w:b/>
          <w:bCs/>
          <w:highlight w:val="yellow"/>
        </w:rPr>
      </w:pPr>
      <w:r w:rsidRPr="005A3228">
        <w:t>Chairman</w:t>
      </w:r>
    </w:p>
    <w:p w14:paraId="2A89EC38" w14:textId="77777777" w:rsidR="00B20508" w:rsidRDefault="00B20508" w:rsidP="00354569">
      <w:pPr>
        <w:shd w:val="clear" w:color="auto" w:fill="FFFFFF"/>
        <w:spacing w:after="0" w:line="276" w:lineRule="auto"/>
        <w:rPr>
          <w:rFonts w:cs="Arial"/>
          <w:b/>
          <w:bCs/>
        </w:rPr>
      </w:pPr>
    </w:p>
    <w:p w14:paraId="5B8F5655" w14:textId="77777777" w:rsidR="00B20508" w:rsidRDefault="00B20508" w:rsidP="00354569">
      <w:pPr>
        <w:shd w:val="clear" w:color="auto" w:fill="FFFFFF"/>
        <w:spacing w:after="0" w:line="276" w:lineRule="auto"/>
        <w:rPr>
          <w:rFonts w:cs="Arial"/>
          <w:b/>
          <w:bCs/>
        </w:rPr>
      </w:pPr>
    </w:p>
    <w:p w14:paraId="214756EE" w14:textId="27647208" w:rsidR="003505C0" w:rsidRDefault="003505C0">
      <w:pPr>
        <w:rPr>
          <w:rFonts w:cs="Arial"/>
          <w:b/>
          <w:bCs/>
        </w:rPr>
      </w:pPr>
      <w:r>
        <w:rPr>
          <w:rFonts w:cs="Arial"/>
          <w:b/>
          <w:bCs/>
        </w:rPr>
        <w:br w:type="page"/>
      </w:r>
    </w:p>
    <w:p w14:paraId="79091BC8" w14:textId="018CA8A6" w:rsidR="003C631A" w:rsidRPr="0074197B" w:rsidRDefault="003C631A" w:rsidP="003C631A">
      <w:pPr>
        <w:rPr>
          <w:b/>
          <w:bCs/>
          <w:sz w:val="28"/>
          <w:szCs w:val="28"/>
        </w:rPr>
      </w:pPr>
      <w:r w:rsidRPr="0074197B">
        <w:rPr>
          <w:b/>
          <w:bCs/>
          <w:sz w:val="28"/>
          <w:szCs w:val="28"/>
        </w:rPr>
        <w:lastRenderedPageBreak/>
        <w:t xml:space="preserve">Item </w:t>
      </w:r>
      <w:r w:rsidR="00ED2759" w:rsidRPr="0074197B">
        <w:rPr>
          <w:b/>
          <w:bCs/>
          <w:sz w:val="28"/>
          <w:szCs w:val="28"/>
        </w:rPr>
        <w:t>6</w:t>
      </w:r>
      <w:r w:rsidRPr="0074197B">
        <w:rPr>
          <w:b/>
          <w:bCs/>
          <w:sz w:val="28"/>
          <w:szCs w:val="28"/>
        </w:rPr>
        <w:t xml:space="preserve"> (a)</w:t>
      </w:r>
      <w:r w:rsidRPr="0074197B">
        <w:rPr>
          <w:sz w:val="28"/>
          <w:szCs w:val="28"/>
        </w:rPr>
        <w:t xml:space="preserve"> </w:t>
      </w:r>
      <w:r w:rsidRPr="0074197B">
        <w:rPr>
          <w:b/>
          <w:bCs/>
          <w:sz w:val="28"/>
          <w:szCs w:val="28"/>
        </w:rPr>
        <w:t>Comments of support for application 25/03882/CLOPUD</w:t>
      </w:r>
    </w:p>
    <w:p w14:paraId="6D7BB460" w14:textId="77777777" w:rsidR="003C631A" w:rsidRPr="009C4B02" w:rsidRDefault="003C631A" w:rsidP="003C631A">
      <w:r w:rsidRPr="009C4B02">
        <w:t>Certificate of Lawful Proposed Use or Development under section 192 of the Town and Country Planning Act 1990 for Siting of mobile home for use ancillary to the main dwelling, meeting the definition of a caravan as set out in the Caravan Sites Act 1968, and as amended in October 2006 (CSA)</w:t>
      </w:r>
    </w:p>
    <w:p w14:paraId="3DC3B64B" w14:textId="77777777" w:rsidR="003C631A" w:rsidRPr="00EF3D40" w:rsidRDefault="003C631A" w:rsidP="003C631A">
      <w:pPr>
        <w:rPr>
          <w:b/>
          <w:bCs/>
        </w:rPr>
      </w:pPr>
    </w:p>
    <w:p w14:paraId="183538FC" w14:textId="77777777" w:rsidR="003C631A" w:rsidRDefault="003C631A" w:rsidP="003C631A">
      <w:r>
        <w:t xml:space="preserve">Temple Guiting Parish Council would like to comment in support of this application.  </w:t>
      </w:r>
    </w:p>
    <w:p w14:paraId="4CD7D7F0" w14:textId="77777777" w:rsidR="003C631A" w:rsidRDefault="003C631A" w:rsidP="003C631A">
      <w:r>
        <w:t xml:space="preserve">Councillors are aware of the requirements of a successful CLOPUD application and of the regulations governing the siting of mobile homes.  The Council believes that the mobile home will provide services which would be incidental to the enjoyment of the main house.  The reason for this is that the elderly parents of the owners occupy the main house but are not capable of living in that house without full time care.  This is provided mainly by family members with some help from a paid professional carer.  As more care becomes essential, further family members will be needed to help meet the parents’ needs.  If permission for the mobile home was granted the family would be able to continue to provide care at home through providing ancillary accommodation for family members to tend to their relatives.  If it is not granted, the family would be forced to move their elderly parents away from the farm and into a care home, something that the family feels would be detrimental to the health of the parents. </w:t>
      </w:r>
    </w:p>
    <w:p w14:paraId="0F83FB77" w14:textId="77777777" w:rsidR="003C631A" w:rsidRDefault="003C631A" w:rsidP="003C631A"/>
    <w:p w14:paraId="5552BF93" w14:textId="77777777" w:rsidR="003C631A" w:rsidRDefault="003C631A" w:rsidP="003C631A"/>
    <w:p w14:paraId="628C3ED8" w14:textId="77777777" w:rsidR="003C631A" w:rsidRDefault="003C631A" w:rsidP="003C631A">
      <w:r>
        <w:t>27</w:t>
      </w:r>
      <w:r w:rsidRPr="009C4B02">
        <w:rPr>
          <w:vertAlign w:val="superscript"/>
        </w:rPr>
        <w:t>th</w:t>
      </w:r>
      <w:r>
        <w:t xml:space="preserve"> January 2026</w:t>
      </w:r>
    </w:p>
    <w:p w14:paraId="396B52A2" w14:textId="77777777" w:rsidR="003C631A" w:rsidRDefault="003C631A" w:rsidP="00EA5527">
      <w:pPr>
        <w:shd w:val="clear" w:color="auto" w:fill="FFFFFF"/>
        <w:spacing w:after="0" w:line="276" w:lineRule="auto"/>
        <w:rPr>
          <w:rFonts w:cs="Arial"/>
          <w:b/>
          <w:bCs/>
        </w:rPr>
      </w:pPr>
    </w:p>
    <w:p w14:paraId="2700596E" w14:textId="77777777" w:rsidR="00555E98" w:rsidRDefault="00555E98" w:rsidP="00EA5527">
      <w:pPr>
        <w:shd w:val="clear" w:color="auto" w:fill="FFFFFF"/>
        <w:spacing w:after="0" w:line="276" w:lineRule="auto"/>
        <w:rPr>
          <w:rFonts w:cs="Arial"/>
          <w:b/>
          <w:bCs/>
        </w:rPr>
      </w:pPr>
    </w:p>
    <w:p w14:paraId="15D13EA4" w14:textId="77777777" w:rsidR="00555E98" w:rsidRDefault="00555E98" w:rsidP="00EA5527">
      <w:pPr>
        <w:shd w:val="clear" w:color="auto" w:fill="FFFFFF"/>
        <w:spacing w:after="0" w:line="276" w:lineRule="auto"/>
        <w:rPr>
          <w:rFonts w:cs="Arial"/>
          <w:b/>
          <w:bCs/>
        </w:rPr>
      </w:pPr>
    </w:p>
    <w:p w14:paraId="6035EC9B" w14:textId="77777777" w:rsidR="00555E98" w:rsidRDefault="00555E98" w:rsidP="00EA5527">
      <w:pPr>
        <w:shd w:val="clear" w:color="auto" w:fill="FFFFFF"/>
        <w:spacing w:after="0" w:line="276" w:lineRule="auto"/>
        <w:rPr>
          <w:rFonts w:cs="Arial"/>
          <w:b/>
          <w:bCs/>
        </w:rPr>
      </w:pPr>
    </w:p>
    <w:p w14:paraId="4416412B" w14:textId="77777777" w:rsidR="00555E98" w:rsidRDefault="00555E98" w:rsidP="00EA5527">
      <w:pPr>
        <w:shd w:val="clear" w:color="auto" w:fill="FFFFFF"/>
        <w:spacing w:after="0" w:line="276" w:lineRule="auto"/>
        <w:rPr>
          <w:rFonts w:cs="Arial"/>
          <w:b/>
          <w:bCs/>
        </w:rPr>
      </w:pPr>
    </w:p>
    <w:p w14:paraId="31E0DB38" w14:textId="77777777" w:rsidR="00555E98" w:rsidRDefault="00555E98" w:rsidP="00EA5527">
      <w:pPr>
        <w:shd w:val="clear" w:color="auto" w:fill="FFFFFF"/>
        <w:spacing w:after="0" w:line="276" w:lineRule="auto"/>
        <w:rPr>
          <w:rFonts w:cs="Arial"/>
          <w:b/>
          <w:bCs/>
        </w:rPr>
      </w:pPr>
    </w:p>
    <w:p w14:paraId="28CA3ACB" w14:textId="48761543" w:rsidR="00413864" w:rsidRDefault="00413864">
      <w:pPr>
        <w:rPr>
          <w:rFonts w:cs="Arial"/>
          <w:b/>
          <w:bCs/>
        </w:rPr>
      </w:pPr>
      <w:r>
        <w:rPr>
          <w:rFonts w:cs="Arial"/>
          <w:b/>
          <w:bCs/>
        </w:rPr>
        <w:br w:type="page"/>
      </w:r>
    </w:p>
    <w:p w14:paraId="751A92E3" w14:textId="2D9BB6D4" w:rsidR="00555E98" w:rsidRPr="0074197B" w:rsidRDefault="001B6413" w:rsidP="00EA5527">
      <w:pPr>
        <w:shd w:val="clear" w:color="auto" w:fill="FFFFFF"/>
        <w:spacing w:after="0" w:line="276" w:lineRule="auto"/>
        <w:rPr>
          <w:rFonts w:cs="Arial"/>
          <w:b/>
          <w:bCs/>
          <w:sz w:val="28"/>
          <w:szCs w:val="28"/>
        </w:rPr>
      </w:pPr>
      <w:r w:rsidRPr="0074197B">
        <w:rPr>
          <w:rFonts w:cs="Arial"/>
          <w:b/>
          <w:bCs/>
          <w:sz w:val="28"/>
          <w:szCs w:val="28"/>
        </w:rPr>
        <w:lastRenderedPageBreak/>
        <w:t xml:space="preserve">Item </w:t>
      </w:r>
      <w:r w:rsidR="00DA13A1" w:rsidRPr="0074197B">
        <w:rPr>
          <w:rFonts w:cs="Arial"/>
          <w:b/>
          <w:bCs/>
          <w:sz w:val="28"/>
          <w:szCs w:val="28"/>
        </w:rPr>
        <w:t>7 (a)</w:t>
      </w:r>
      <w:r w:rsidRPr="0074197B">
        <w:rPr>
          <w:rFonts w:cs="Arial"/>
          <w:b/>
          <w:bCs/>
          <w:sz w:val="28"/>
          <w:szCs w:val="28"/>
        </w:rPr>
        <w:t xml:space="preserve"> – Budget v actual 2025/26, Expected income and expenditure at YE 2025/26</w:t>
      </w:r>
    </w:p>
    <w:p w14:paraId="3DFA0EDC" w14:textId="77777777" w:rsidR="001B6413" w:rsidRDefault="001B6413" w:rsidP="00EA5527">
      <w:pPr>
        <w:shd w:val="clear" w:color="auto" w:fill="FFFFFF"/>
        <w:spacing w:after="0" w:line="276" w:lineRule="auto"/>
        <w:rPr>
          <w:rFonts w:cs="Arial"/>
          <w:b/>
          <w:bCs/>
        </w:rPr>
      </w:pPr>
    </w:p>
    <w:p w14:paraId="114C5D37" w14:textId="68C2DB16" w:rsidR="00A64B95" w:rsidRDefault="00A64B95" w:rsidP="00EA5527">
      <w:pPr>
        <w:shd w:val="clear" w:color="auto" w:fill="FFFFFF"/>
        <w:spacing w:after="0" w:line="276" w:lineRule="auto"/>
        <w:rPr>
          <w:rFonts w:cs="Arial"/>
          <w:b/>
          <w:bCs/>
        </w:rPr>
      </w:pPr>
      <w:r w:rsidRPr="00A64B95">
        <w:drawing>
          <wp:inline distT="0" distB="0" distL="0" distR="0" wp14:anchorId="352897BB" wp14:editId="419E3F4D">
            <wp:extent cx="5731510" cy="4053840"/>
            <wp:effectExtent l="0" t="0" r="2540" b="3810"/>
            <wp:docPr id="4685476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053840"/>
                    </a:xfrm>
                    <a:prstGeom prst="rect">
                      <a:avLst/>
                    </a:prstGeom>
                    <a:noFill/>
                    <a:ln>
                      <a:noFill/>
                    </a:ln>
                  </pic:spPr>
                </pic:pic>
              </a:graphicData>
            </a:graphic>
          </wp:inline>
        </w:drawing>
      </w:r>
    </w:p>
    <w:p w14:paraId="73C3DB6F" w14:textId="77777777" w:rsidR="00A64B95" w:rsidRDefault="00A64B95" w:rsidP="00EA5527">
      <w:pPr>
        <w:shd w:val="clear" w:color="auto" w:fill="FFFFFF"/>
        <w:spacing w:after="0" w:line="276" w:lineRule="auto"/>
        <w:rPr>
          <w:rFonts w:cs="Arial"/>
          <w:b/>
          <w:bCs/>
        </w:rPr>
      </w:pPr>
    </w:p>
    <w:p w14:paraId="3B7B4FD5" w14:textId="77777777" w:rsidR="00A64B95" w:rsidRDefault="00A64B95" w:rsidP="00EA5527">
      <w:pPr>
        <w:shd w:val="clear" w:color="auto" w:fill="FFFFFF"/>
        <w:spacing w:after="0" w:line="276" w:lineRule="auto"/>
        <w:rPr>
          <w:rFonts w:cs="Arial"/>
          <w:b/>
          <w:bCs/>
        </w:rPr>
      </w:pPr>
    </w:p>
    <w:p w14:paraId="4A091890" w14:textId="5A0032D0" w:rsidR="00A64B95" w:rsidRDefault="00A64B95">
      <w:pPr>
        <w:rPr>
          <w:rFonts w:cs="Arial"/>
          <w:b/>
          <w:bCs/>
        </w:rPr>
      </w:pPr>
      <w:r>
        <w:rPr>
          <w:rFonts w:cs="Arial"/>
          <w:b/>
          <w:bCs/>
        </w:rPr>
        <w:br w:type="page"/>
      </w:r>
    </w:p>
    <w:p w14:paraId="04A27084" w14:textId="07F8929C" w:rsidR="009D7F96" w:rsidRPr="0074197B" w:rsidRDefault="009D7F96">
      <w:pPr>
        <w:rPr>
          <w:rFonts w:cs="Arial"/>
          <w:b/>
          <w:bCs/>
          <w:sz w:val="28"/>
          <w:szCs w:val="28"/>
        </w:rPr>
      </w:pPr>
      <w:r w:rsidRPr="0074197B">
        <w:rPr>
          <w:rFonts w:cs="Arial"/>
          <w:b/>
          <w:bCs/>
          <w:sz w:val="28"/>
          <w:szCs w:val="28"/>
        </w:rPr>
        <w:lastRenderedPageBreak/>
        <w:t xml:space="preserve">Item 7 (a) – Proposed budget </w:t>
      </w:r>
      <w:r w:rsidR="0074197B">
        <w:rPr>
          <w:rFonts w:cs="Arial"/>
          <w:b/>
          <w:bCs/>
          <w:sz w:val="28"/>
          <w:szCs w:val="28"/>
        </w:rPr>
        <w:t>for 2026/27</w:t>
      </w:r>
    </w:p>
    <w:p w14:paraId="2E7ED355" w14:textId="77777777" w:rsidR="009D7F96" w:rsidRDefault="009D7F96">
      <w:pPr>
        <w:rPr>
          <w:rFonts w:cs="Arial"/>
          <w:b/>
          <w:bCs/>
        </w:rPr>
      </w:pPr>
    </w:p>
    <w:p w14:paraId="54AA41FC" w14:textId="6C170A83" w:rsidR="00A64B95" w:rsidRDefault="00B665B3" w:rsidP="00EA5527">
      <w:pPr>
        <w:shd w:val="clear" w:color="auto" w:fill="FFFFFF"/>
        <w:spacing w:after="0" w:line="276" w:lineRule="auto"/>
        <w:rPr>
          <w:rFonts w:cs="Arial"/>
          <w:b/>
          <w:bCs/>
        </w:rPr>
      </w:pPr>
      <w:r w:rsidRPr="00B665B3">
        <w:drawing>
          <wp:inline distT="0" distB="0" distL="0" distR="0" wp14:anchorId="295EF75A" wp14:editId="1322AAA4">
            <wp:extent cx="6371571" cy="3657600"/>
            <wp:effectExtent l="0" t="0" r="0" b="0"/>
            <wp:docPr id="2909716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2892" cy="3675580"/>
                    </a:xfrm>
                    <a:prstGeom prst="rect">
                      <a:avLst/>
                    </a:prstGeom>
                    <a:noFill/>
                    <a:ln>
                      <a:noFill/>
                    </a:ln>
                  </pic:spPr>
                </pic:pic>
              </a:graphicData>
            </a:graphic>
          </wp:inline>
        </w:drawing>
      </w:r>
    </w:p>
    <w:p w14:paraId="5022F40C" w14:textId="068138AD" w:rsidR="001B6413" w:rsidRDefault="001B6413" w:rsidP="00EA5527">
      <w:pPr>
        <w:shd w:val="clear" w:color="auto" w:fill="FFFFFF"/>
        <w:spacing w:after="0" w:line="276" w:lineRule="auto"/>
        <w:rPr>
          <w:rFonts w:cs="Arial"/>
          <w:b/>
          <w:bCs/>
        </w:rPr>
      </w:pPr>
    </w:p>
    <w:p w14:paraId="61417C77" w14:textId="77777777" w:rsidR="001B6413" w:rsidRDefault="001B6413" w:rsidP="00EA5527">
      <w:pPr>
        <w:shd w:val="clear" w:color="auto" w:fill="FFFFFF"/>
        <w:spacing w:after="0" w:line="276" w:lineRule="auto"/>
        <w:rPr>
          <w:rFonts w:cs="Arial"/>
          <w:b/>
          <w:bCs/>
        </w:rPr>
      </w:pPr>
    </w:p>
    <w:p w14:paraId="3F362FE8" w14:textId="77777777" w:rsidR="001B6413" w:rsidRDefault="001B6413" w:rsidP="00EA5527">
      <w:pPr>
        <w:shd w:val="clear" w:color="auto" w:fill="FFFFFF"/>
        <w:spacing w:after="0" w:line="276" w:lineRule="auto"/>
        <w:rPr>
          <w:rFonts w:cs="Arial"/>
          <w:b/>
          <w:bCs/>
        </w:rPr>
      </w:pPr>
    </w:p>
    <w:p w14:paraId="3E1E7A4F" w14:textId="3A19AB21" w:rsidR="001B6413" w:rsidRDefault="001B6413">
      <w:pPr>
        <w:rPr>
          <w:rFonts w:cs="Arial"/>
          <w:b/>
          <w:bCs/>
        </w:rPr>
      </w:pPr>
      <w:r>
        <w:rPr>
          <w:rFonts w:cs="Arial"/>
          <w:b/>
          <w:bCs/>
        </w:rPr>
        <w:br w:type="page"/>
      </w:r>
    </w:p>
    <w:p w14:paraId="0738F5E9" w14:textId="683C4075" w:rsidR="00C26A70" w:rsidRPr="0074197B" w:rsidRDefault="00C26A70">
      <w:pPr>
        <w:rPr>
          <w:rFonts w:cs="Arial"/>
          <w:b/>
          <w:bCs/>
          <w:sz w:val="28"/>
          <w:szCs w:val="28"/>
        </w:rPr>
      </w:pPr>
      <w:r w:rsidRPr="0074197B">
        <w:rPr>
          <w:rFonts w:cs="Arial"/>
          <w:b/>
          <w:bCs/>
          <w:sz w:val="28"/>
          <w:szCs w:val="28"/>
        </w:rPr>
        <w:lastRenderedPageBreak/>
        <w:t>Item 7 (a) – Proposed precept</w:t>
      </w:r>
      <w:r w:rsidR="0074197B">
        <w:rPr>
          <w:rFonts w:cs="Arial"/>
          <w:b/>
          <w:bCs/>
          <w:sz w:val="28"/>
          <w:szCs w:val="28"/>
        </w:rPr>
        <w:t xml:space="preserve"> for 2026/27</w:t>
      </w:r>
    </w:p>
    <w:p w14:paraId="0F1AE911" w14:textId="77777777" w:rsidR="00C26A70" w:rsidRDefault="00C26A70">
      <w:pPr>
        <w:rPr>
          <w:rFonts w:cs="Arial"/>
          <w:b/>
          <w:bCs/>
        </w:rPr>
      </w:pPr>
    </w:p>
    <w:p w14:paraId="7026591E" w14:textId="6DA6EB33" w:rsidR="000057D9" w:rsidRDefault="000057D9">
      <w:pPr>
        <w:rPr>
          <w:rFonts w:cs="Arial"/>
          <w:b/>
          <w:bCs/>
        </w:rPr>
      </w:pPr>
      <w:r w:rsidRPr="000057D9">
        <w:drawing>
          <wp:inline distT="0" distB="0" distL="0" distR="0" wp14:anchorId="0C6D6BC9" wp14:editId="4A139E26">
            <wp:extent cx="5396230" cy="6339205"/>
            <wp:effectExtent l="0" t="0" r="0" b="4445"/>
            <wp:docPr id="4393484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6230" cy="6339205"/>
                    </a:xfrm>
                    <a:prstGeom prst="rect">
                      <a:avLst/>
                    </a:prstGeom>
                    <a:noFill/>
                    <a:ln>
                      <a:noFill/>
                    </a:ln>
                  </pic:spPr>
                </pic:pic>
              </a:graphicData>
            </a:graphic>
          </wp:inline>
        </w:drawing>
      </w:r>
    </w:p>
    <w:p w14:paraId="5AB8D387" w14:textId="3812D8D3" w:rsidR="000057D9" w:rsidRDefault="000057D9">
      <w:pPr>
        <w:rPr>
          <w:rFonts w:cs="Arial"/>
          <w:b/>
          <w:bCs/>
        </w:rPr>
      </w:pPr>
    </w:p>
    <w:sectPr w:rsidR="000057D9" w:rsidSect="0072560C">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54FDD" w14:textId="77777777" w:rsidR="003C0799" w:rsidRDefault="003C0799" w:rsidP="00EA412B">
      <w:pPr>
        <w:spacing w:after="0" w:line="240" w:lineRule="auto"/>
      </w:pPr>
      <w:r>
        <w:separator/>
      </w:r>
    </w:p>
  </w:endnote>
  <w:endnote w:type="continuationSeparator" w:id="0">
    <w:p w14:paraId="7D129B43" w14:textId="77777777" w:rsidR="003C0799" w:rsidRDefault="003C0799" w:rsidP="00EA4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063862"/>
      <w:docPartObj>
        <w:docPartGallery w:val="Page Numbers (Bottom of Page)"/>
        <w:docPartUnique/>
      </w:docPartObj>
    </w:sdtPr>
    <w:sdtEndPr>
      <w:rPr>
        <w:noProof/>
      </w:rPr>
    </w:sdtEndPr>
    <w:sdtContent>
      <w:p w14:paraId="73DBDABA" w14:textId="7AEA607D" w:rsidR="00571C10" w:rsidRDefault="00571C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EAF3B2" w14:textId="77777777" w:rsidR="00EA412B" w:rsidRPr="00571C10" w:rsidRDefault="00EA412B" w:rsidP="00571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928457"/>
      <w:docPartObj>
        <w:docPartGallery w:val="Page Numbers (Bottom of Page)"/>
        <w:docPartUnique/>
      </w:docPartObj>
    </w:sdtPr>
    <w:sdtEndPr>
      <w:rPr>
        <w:noProof/>
      </w:rPr>
    </w:sdtEndPr>
    <w:sdtContent>
      <w:p w14:paraId="164794AA" w14:textId="39B7A842" w:rsidR="00571C10" w:rsidRDefault="00571C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E6D143" w14:textId="77777777" w:rsidR="007303F5" w:rsidRDefault="00730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CDE79" w14:textId="77777777" w:rsidR="003C0799" w:rsidRDefault="003C0799" w:rsidP="00EA412B">
      <w:pPr>
        <w:spacing w:after="0" w:line="240" w:lineRule="auto"/>
      </w:pPr>
      <w:r>
        <w:separator/>
      </w:r>
    </w:p>
  </w:footnote>
  <w:footnote w:type="continuationSeparator" w:id="0">
    <w:p w14:paraId="37738268" w14:textId="77777777" w:rsidR="003C0799" w:rsidRDefault="003C0799" w:rsidP="00EA4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0746"/>
    <w:multiLevelType w:val="hybridMultilevel"/>
    <w:tmpl w:val="1C626010"/>
    <w:lvl w:ilvl="0" w:tplc="087845BC">
      <w:start w:val="1"/>
      <w:numFmt w:val="lowerLetter"/>
      <w:lvlText w:val="%1."/>
      <w:lvlJc w:val="left"/>
      <w:pPr>
        <w:ind w:left="720" w:hanging="360"/>
      </w:pPr>
      <w:rPr>
        <w:rFonts w:hint="default"/>
        <w:b/>
        <w:i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5B70DB"/>
    <w:multiLevelType w:val="hybridMultilevel"/>
    <w:tmpl w:val="C02A955C"/>
    <w:lvl w:ilvl="0" w:tplc="4A1EB48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C0FAF"/>
    <w:multiLevelType w:val="hybridMultilevel"/>
    <w:tmpl w:val="D396B5D2"/>
    <w:lvl w:ilvl="0" w:tplc="6784C4D0">
      <w:start w:val="1"/>
      <w:numFmt w:val="lowerLetter"/>
      <w:lvlText w:val="%1."/>
      <w:lvlJc w:val="left"/>
      <w:pPr>
        <w:ind w:left="720" w:hanging="360"/>
      </w:pPr>
      <w:rPr>
        <w:rFonts w:hint="default"/>
        <w:b/>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7325C3"/>
    <w:multiLevelType w:val="hybridMultilevel"/>
    <w:tmpl w:val="5D9A705A"/>
    <w:lvl w:ilvl="0" w:tplc="08090003">
      <w:start w:val="1"/>
      <w:numFmt w:val="bullet"/>
      <w:lvlText w:val="o"/>
      <w:lvlJc w:val="left"/>
      <w:pPr>
        <w:ind w:left="360" w:hanging="360"/>
      </w:pPr>
      <w:rPr>
        <w:rFonts w:ascii="Courier New" w:hAnsi="Courier New" w:cs="Courier New" w:hint="default"/>
        <w:b/>
        <w:bCs w:val="0"/>
        <w:color w:val="auto"/>
        <w:spacing w:val="-7"/>
        <w:w w:val="100"/>
        <w:lang w:val="en-GB" w:eastAsia="en-GB" w:bidi="en-GB"/>
      </w:rPr>
    </w:lvl>
    <w:lvl w:ilvl="1" w:tplc="FFFFFFFF">
      <w:numFmt w:val="bullet"/>
      <w:lvlText w:val=""/>
      <w:lvlJc w:val="left"/>
      <w:pPr>
        <w:ind w:left="1181" w:hanging="361"/>
      </w:pPr>
      <w:rPr>
        <w:rFonts w:ascii="Symbol" w:eastAsia="Symbol" w:hAnsi="Symbol" w:cs="Symbol" w:hint="default"/>
        <w:w w:val="100"/>
        <w:sz w:val="24"/>
        <w:szCs w:val="24"/>
        <w:lang w:val="en-GB" w:eastAsia="en-GB" w:bidi="en-GB"/>
      </w:rPr>
    </w:lvl>
    <w:lvl w:ilvl="2" w:tplc="FFFFFFFF">
      <w:numFmt w:val="bullet"/>
      <w:lvlText w:val="•"/>
      <w:lvlJc w:val="left"/>
      <w:pPr>
        <w:ind w:left="2134" w:hanging="361"/>
      </w:pPr>
      <w:rPr>
        <w:rFonts w:hint="default"/>
        <w:lang w:val="en-GB" w:eastAsia="en-GB" w:bidi="en-GB"/>
      </w:rPr>
    </w:lvl>
    <w:lvl w:ilvl="3" w:tplc="FFFFFFFF">
      <w:numFmt w:val="bullet"/>
      <w:lvlText w:val="•"/>
      <w:lvlJc w:val="left"/>
      <w:pPr>
        <w:ind w:left="3088" w:hanging="361"/>
      </w:pPr>
      <w:rPr>
        <w:rFonts w:hint="default"/>
        <w:lang w:val="en-GB" w:eastAsia="en-GB" w:bidi="en-GB"/>
      </w:rPr>
    </w:lvl>
    <w:lvl w:ilvl="4" w:tplc="FFFFFFFF">
      <w:numFmt w:val="bullet"/>
      <w:lvlText w:val="•"/>
      <w:lvlJc w:val="left"/>
      <w:pPr>
        <w:ind w:left="4042" w:hanging="361"/>
      </w:pPr>
      <w:rPr>
        <w:rFonts w:hint="default"/>
        <w:lang w:val="en-GB" w:eastAsia="en-GB" w:bidi="en-GB"/>
      </w:rPr>
    </w:lvl>
    <w:lvl w:ilvl="5" w:tplc="FFFFFFFF">
      <w:numFmt w:val="bullet"/>
      <w:lvlText w:val="•"/>
      <w:lvlJc w:val="left"/>
      <w:pPr>
        <w:ind w:left="4996" w:hanging="361"/>
      </w:pPr>
      <w:rPr>
        <w:rFonts w:hint="default"/>
        <w:lang w:val="en-GB" w:eastAsia="en-GB" w:bidi="en-GB"/>
      </w:rPr>
    </w:lvl>
    <w:lvl w:ilvl="6" w:tplc="FFFFFFFF">
      <w:numFmt w:val="bullet"/>
      <w:lvlText w:val="•"/>
      <w:lvlJc w:val="left"/>
      <w:pPr>
        <w:ind w:left="5951" w:hanging="361"/>
      </w:pPr>
      <w:rPr>
        <w:rFonts w:hint="default"/>
        <w:lang w:val="en-GB" w:eastAsia="en-GB" w:bidi="en-GB"/>
      </w:rPr>
    </w:lvl>
    <w:lvl w:ilvl="7" w:tplc="FFFFFFFF">
      <w:numFmt w:val="bullet"/>
      <w:lvlText w:val="•"/>
      <w:lvlJc w:val="left"/>
      <w:pPr>
        <w:ind w:left="6905" w:hanging="361"/>
      </w:pPr>
      <w:rPr>
        <w:rFonts w:hint="default"/>
        <w:lang w:val="en-GB" w:eastAsia="en-GB" w:bidi="en-GB"/>
      </w:rPr>
    </w:lvl>
    <w:lvl w:ilvl="8" w:tplc="FFFFFFFF">
      <w:numFmt w:val="bullet"/>
      <w:lvlText w:val="•"/>
      <w:lvlJc w:val="left"/>
      <w:pPr>
        <w:ind w:left="7859" w:hanging="361"/>
      </w:pPr>
      <w:rPr>
        <w:rFonts w:hint="default"/>
        <w:lang w:val="en-GB" w:eastAsia="en-GB" w:bidi="en-GB"/>
      </w:rPr>
    </w:lvl>
  </w:abstractNum>
  <w:abstractNum w:abstractNumId="4" w15:restartNumberingAfterBreak="0">
    <w:nsid w:val="2D013C3E"/>
    <w:multiLevelType w:val="hybridMultilevel"/>
    <w:tmpl w:val="51B28808"/>
    <w:lvl w:ilvl="0" w:tplc="98242436">
      <w:start w:val="1"/>
      <w:numFmt w:val="lowerLetter"/>
      <w:lvlText w:val="%1."/>
      <w:lvlJc w:val="left"/>
      <w:pPr>
        <w:ind w:left="720" w:hanging="360"/>
      </w:pPr>
      <w:rPr>
        <w:rFonts w:hint="default"/>
        <w:b/>
        <w:i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4A6005"/>
    <w:multiLevelType w:val="hybridMultilevel"/>
    <w:tmpl w:val="7020D66C"/>
    <w:lvl w:ilvl="0" w:tplc="0809000F">
      <w:start w:val="1"/>
      <w:numFmt w:val="decimal"/>
      <w:lvlText w:val="%1."/>
      <w:lvlJc w:val="left"/>
      <w:pPr>
        <w:ind w:left="360" w:hanging="360"/>
      </w:pPr>
      <w:rPr>
        <w:rFonts w:hint="default"/>
      </w:rPr>
    </w:lvl>
    <w:lvl w:ilvl="1" w:tplc="08090017">
      <w:start w:val="1"/>
      <w:numFmt w:val="lowerLetter"/>
      <w:lvlText w:val="%2)"/>
      <w:lvlJc w:val="left"/>
      <w:pPr>
        <w:ind w:left="72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1E10B00"/>
    <w:multiLevelType w:val="multilevel"/>
    <w:tmpl w:val="4E52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96767D"/>
    <w:multiLevelType w:val="hybridMultilevel"/>
    <w:tmpl w:val="B0DEDF14"/>
    <w:lvl w:ilvl="0" w:tplc="4AD65B5A">
      <w:start w:val="1"/>
      <w:numFmt w:val="decimal"/>
      <w:lvlText w:val="%1."/>
      <w:lvlJc w:val="left"/>
      <w:pPr>
        <w:ind w:left="360" w:hanging="360"/>
      </w:pPr>
      <w:rPr>
        <w:rFonts w:hint="default"/>
        <w:b/>
        <w:bCs w:val="0"/>
        <w:color w:val="auto"/>
        <w:spacing w:val="-7"/>
        <w:w w:val="100"/>
        <w:lang w:val="en-GB" w:eastAsia="en-GB" w:bidi="en-GB"/>
      </w:rPr>
    </w:lvl>
    <w:lvl w:ilvl="1" w:tplc="BFB4CFBE">
      <w:numFmt w:val="bullet"/>
      <w:lvlText w:val=""/>
      <w:lvlJc w:val="left"/>
      <w:pPr>
        <w:ind w:left="1181" w:hanging="361"/>
      </w:pPr>
      <w:rPr>
        <w:rFonts w:ascii="Symbol" w:eastAsia="Symbol" w:hAnsi="Symbol" w:cs="Symbol" w:hint="default"/>
        <w:w w:val="100"/>
        <w:sz w:val="24"/>
        <w:szCs w:val="24"/>
        <w:lang w:val="en-GB" w:eastAsia="en-GB" w:bidi="en-GB"/>
      </w:rPr>
    </w:lvl>
    <w:lvl w:ilvl="2" w:tplc="6A0021D0">
      <w:numFmt w:val="bullet"/>
      <w:lvlText w:val="•"/>
      <w:lvlJc w:val="left"/>
      <w:pPr>
        <w:ind w:left="2134" w:hanging="361"/>
      </w:pPr>
      <w:rPr>
        <w:rFonts w:hint="default"/>
        <w:lang w:val="en-GB" w:eastAsia="en-GB" w:bidi="en-GB"/>
      </w:rPr>
    </w:lvl>
    <w:lvl w:ilvl="3" w:tplc="830CD136">
      <w:numFmt w:val="bullet"/>
      <w:lvlText w:val="•"/>
      <w:lvlJc w:val="left"/>
      <w:pPr>
        <w:ind w:left="3088" w:hanging="361"/>
      </w:pPr>
      <w:rPr>
        <w:rFonts w:hint="default"/>
        <w:lang w:val="en-GB" w:eastAsia="en-GB" w:bidi="en-GB"/>
      </w:rPr>
    </w:lvl>
    <w:lvl w:ilvl="4" w:tplc="7FA45E96">
      <w:numFmt w:val="bullet"/>
      <w:lvlText w:val="•"/>
      <w:lvlJc w:val="left"/>
      <w:pPr>
        <w:ind w:left="4042" w:hanging="361"/>
      </w:pPr>
      <w:rPr>
        <w:rFonts w:hint="default"/>
        <w:lang w:val="en-GB" w:eastAsia="en-GB" w:bidi="en-GB"/>
      </w:rPr>
    </w:lvl>
    <w:lvl w:ilvl="5" w:tplc="024EC63E">
      <w:numFmt w:val="bullet"/>
      <w:lvlText w:val="•"/>
      <w:lvlJc w:val="left"/>
      <w:pPr>
        <w:ind w:left="4996" w:hanging="361"/>
      </w:pPr>
      <w:rPr>
        <w:rFonts w:hint="default"/>
        <w:lang w:val="en-GB" w:eastAsia="en-GB" w:bidi="en-GB"/>
      </w:rPr>
    </w:lvl>
    <w:lvl w:ilvl="6" w:tplc="AD6C76A2">
      <w:numFmt w:val="bullet"/>
      <w:lvlText w:val="•"/>
      <w:lvlJc w:val="left"/>
      <w:pPr>
        <w:ind w:left="5951" w:hanging="361"/>
      </w:pPr>
      <w:rPr>
        <w:rFonts w:hint="default"/>
        <w:lang w:val="en-GB" w:eastAsia="en-GB" w:bidi="en-GB"/>
      </w:rPr>
    </w:lvl>
    <w:lvl w:ilvl="7" w:tplc="884680E0">
      <w:numFmt w:val="bullet"/>
      <w:lvlText w:val="•"/>
      <w:lvlJc w:val="left"/>
      <w:pPr>
        <w:ind w:left="6905" w:hanging="361"/>
      </w:pPr>
      <w:rPr>
        <w:rFonts w:hint="default"/>
        <w:lang w:val="en-GB" w:eastAsia="en-GB" w:bidi="en-GB"/>
      </w:rPr>
    </w:lvl>
    <w:lvl w:ilvl="8" w:tplc="7DE2B8DC">
      <w:numFmt w:val="bullet"/>
      <w:lvlText w:val="•"/>
      <w:lvlJc w:val="left"/>
      <w:pPr>
        <w:ind w:left="7859" w:hanging="361"/>
      </w:pPr>
      <w:rPr>
        <w:rFonts w:hint="default"/>
        <w:lang w:val="en-GB" w:eastAsia="en-GB" w:bidi="en-GB"/>
      </w:rPr>
    </w:lvl>
  </w:abstractNum>
  <w:abstractNum w:abstractNumId="8" w15:restartNumberingAfterBreak="0">
    <w:nsid w:val="77CC25B2"/>
    <w:multiLevelType w:val="multilevel"/>
    <w:tmpl w:val="CABE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486C8C"/>
    <w:multiLevelType w:val="multilevel"/>
    <w:tmpl w:val="F1B0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3425251">
    <w:abstractNumId w:val="0"/>
  </w:num>
  <w:num w:numId="2" w16cid:durableId="1522162790">
    <w:abstractNumId w:val="8"/>
  </w:num>
  <w:num w:numId="3" w16cid:durableId="166678786">
    <w:abstractNumId w:val="5"/>
  </w:num>
  <w:num w:numId="4" w16cid:durableId="83771240">
    <w:abstractNumId w:val="9"/>
  </w:num>
  <w:num w:numId="5" w16cid:durableId="336077669">
    <w:abstractNumId w:val="1"/>
  </w:num>
  <w:num w:numId="6" w16cid:durableId="253709793">
    <w:abstractNumId w:val="6"/>
  </w:num>
  <w:num w:numId="7" w16cid:durableId="1648391432">
    <w:abstractNumId w:val="7"/>
  </w:num>
  <w:num w:numId="8" w16cid:durableId="1605188432">
    <w:abstractNumId w:val="3"/>
  </w:num>
  <w:num w:numId="9" w16cid:durableId="802311383">
    <w:abstractNumId w:val="2"/>
  </w:num>
  <w:num w:numId="10" w16cid:durableId="1474366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9D8"/>
    <w:rsid w:val="000057D9"/>
    <w:rsid w:val="00011B0F"/>
    <w:rsid w:val="00014122"/>
    <w:rsid w:val="00015807"/>
    <w:rsid w:val="00030DD1"/>
    <w:rsid w:val="00033778"/>
    <w:rsid w:val="00035AE7"/>
    <w:rsid w:val="0004742C"/>
    <w:rsid w:val="000521F9"/>
    <w:rsid w:val="00061273"/>
    <w:rsid w:val="000637EB"/>
    <w:rsid w:val="00090A29"/>
    <w:rsid w:val="0009285E"/>
    <w:rsid w:val="000A3903"/>
    <w:rsid w:val="000B0C7E"/>
    <w:rsid w:val="000B6988"/>
    <w:rsid w:val="000E1769"/>
    <w:rsid w:val="000E6F13"/>
    <w:rsid w:val="00107123"/>
    <w:rsid w:val="001079F7"/>
    <w:rsid w:val="00112255"/>
    <w:rsid w:val="00116430"/>
    <w:rsid w:val="00123289"/>
    <w:rsid w:val="00125223"/>
    <w:rsid w:val="0013576D"/>
    <w:rsid w:val="0015101C"/>
    <w:rsid w:val="00152530"/>
    <w:rsid w:val="0015658A"/>
    <w:rsid w:val="001903C6"/>
    <w:rsid w:val="00192256"/>
    <w:rsid w:val="001A1900"/>
    <w:rsid w:val="001B01F5"/>
    <w:rsid w:val="001B5988"/>
    <w:rsid w:val="001B607A"/>
    <w:rsid w:val="001B6413"/>
    <w:rsid w:val="001B7A27"/>
    <w:rsid w:val="001D0210"/>
    <w:rsid w:val="001D7E22"/>
    <w:rsid w:val="001F75D1"/>
    <w:rsid w:val="00216A78"/>
    <w:rsid w:val="00224949"/>
    <w:rsid w:val="00225E5B"/>
    <w:rsid w:val="00231997"/>
    <w:rsid w:val="002440A5"/>
    <w:rsid w:val="00250085"/>
    <w:rsid w:val="002518E8"/>
    <w:rsid w:val="0026457D"/>
    <w:rsid w:val="002646F4"/>
    <w:rsid w:val="002847A0"/>
    <w:rsid w:val="002C429A"/>
    <w:rsid w:val="002D292A"/>
    <w:rsid w:val="002D7F9C"/>
    <w:rsid w:val="002F0C8C"/>
    <w:rsid w:val="00311080"/>
    <w:rsid w:val="0031304C"/>
    <w:rsid w:val="00314304"/>
    <w:rsid w:val="00317042"/>
    <w:rsid w:val="0032152D"/>
    <w:rsid w:val="00341131"/>
    <w:rsid w:val="00341DF6"/>
    <w:rsid w:val="00345735"/>
    <w:rsid w:val="003474F7"/>
    <w:rsid w:val="003505C0"/>
    <w:rsid w:val="00354569"/>
    <w:rsid w:val="003708B9"/>
    <w:rsid w:val="00386C6E"/>
    <w:rsid w:val="003919D4"/>
    <w:rsid w:val="003A70A0"/>
    <w:rsid w:val="003C0799"/>
    <w:rsid w:val="003C631A"/>
    <w:rsid w:val="003E66B5"/>
    <w:rsid w:val="003F2CC4"/>
    <w:rsid w:val="003F6367"/>
    <w:rsid w:val="0040249E"/>
    <w:rsid w:val="00406D33"/>
    <w:rsid w:val="00410913"/>
    <w:rsid w:val="00413864"/>
    <w:rsid w:val="00421166"/>
    <w:rsid w:val="00424E6D"/>
    <w:rsid w:val="00436132"/>
    <w:rsid w:val="0044225D"/>
    <w:rsid w:val="004446AE"/>
    <w:rsid w:val="00460827"/>
    <w:rsid w:val="00471791"/>
    <w:rsid w:val="00480132"/>
    <w:rsid w:val="004913A1"/>
    <w:rsid w:val="004935CC"/>
    <w:rsid w:val="004A5092"/>
    <w:rsid w:val="004A51F2"/>
    <w:rsid w:val="004C4405"/>
    <w:rsid w:val="004C5A63"/>
    <w:rsid w:val="004E18D0"/>
    <w:rsid w:val="005032A9"/>
    <w:rsid w:val="00510BF8"/>
    <w:rsid w:val="00520738"/>
    <w:rsid w:val="005225E0"/>
    <w:rsid w:val="00537911"/>
    <w:rsid w:val="00543BA8"/>
    <w:rsid w:val="00555E98"/>
    <w:rsid w:val="00564F36"/>
    <w:rsid w:val="00571C10"/>
    <w:rsid w:val="00574DCD"/>
    <w:rsid w:val="00582D89"/>
    <w:rsid w:val="00585CB2"/>
    <w:rsid w:val="00587292"/>
    <w:rsid w:val="005919A9"/>
    <w:rsid w:val="00592CAD"/>
    <w:rsid w:val="005A720E"/>
    <w:rsid w:val="005B1A5D"/>
    <w:rsid w:val="005C28FC"/>
    <w:rsid w:val="005D3A3A"/>
    <w:rsid w:val="005F1BE3"/>
    <w:rsid w:val="00613931"/>
    <w:rsid w:val="00617E10"/>
    <w:rsid w:val="0062721A"/>
    <w:rsid w:val="00637CDF"/>
    <w:rsid w:val="00654C54"/>
    <w:rsid w:val="00656799"/>
    <w:rsid w:val="00663CAF"/>
    <w:rsid w:val="00667558"/>
    <w:rsid w:val="00670904"/>
    <w:rsid w:val="00691298"/>
    <w:rsid w:val="006A09D8"/>
    <w:rsid w:val="006A565C"/>
    <w:rsid w:val="006C31D9"/>
    <w:rsid w:val="006E0D2F"/>
    <w:rsid w:val="006E28C3"/>
    <w:rsid w:val="006E4ECF"/>
    <w:rsid w:val="006F1BE4"/>
    <w:rsid w:val="00722A17"/>
    <w:rsid w:val="0072560C"/>
    <w:rsid w:val="007303F5"/>
    <w:rsid w:val="007340E6"/>
    <w:rsid w:val="00735038"/>
    <w:rsid w:val="00740FDD"/>
    <w:rsid w:val="0074197B"/>
    <w:rsid w:val="0075469F"/>
    <w:rsid w:val="00766853"/>
    <w:rsid w:val="007676A4"/>
    <w:rsid w:val="00785447"/>
    <w:rsid w:val="0079179C"/>
    <w:rsid w:val="00793BBA"/>
    <w:rsid w:val="007A053E"/>
    <w:rsid w:val="007B018B"/>
    <w:rsid w:val="007B481E"/>
    <w:rsid w:val="007B760B"/>
    <w:rsid w:val="007D0412"/>
    <w:rsid w:val="007F42DA"/>
    <w:rsid w:val="007F79DA"/>
    <w:rsid w:val="00802EA3"/>
    <w:rsid w:val="008054F6"/>
    <w:rsid w:val="00816B76"/>
    <w:rsid w:val="008251C2"/>
    <w:rsid w:val="00832904"/>
    <w:rsid w:val="008424A8"/>
    <w:rsid w:val="00852BDB"/>
    <w:rsid w:val="00852FF1"/>
    <w:rsid w:val="008549E2"/>
    <w:rsid w:val="00855CD5"/>
    <w:rsid w:val="00866537"/>
    <w:rsid w:val="008712D4"/>
    <w:rsid w:val="00876099"/>
    <w:rsid w:val="00876EFB"/>
    <w:rsid w:val="008872A5"/>
    <w:rsid w:val="008B0FA3"/>
    <w:rsid w:val="008B2A0C"/>
    <w:rsid w:val="008B2BE9"/>
    <w:rsid w:val="008E78CF"/>
    <w:rsid w:val="008F24FC"/>
    <w:rsid w:val="009160C9"/>
    <w:rsid w:val="00921E98"/>
    <w:rsid w:val="00930341"/>
    <w:rsid w:val="00943E8C"/>
    <w:rsid w:val="00944B4A"/>
    <w:rsid w:val="00946BC1"/>
    <w:rsid w:val="0095191D"/>
    <w:rsid w:val="00955117"/>
    <w:rsid w:val="00955EEC"/>
    <w:rsid w:val="00974D6C"/>
    <w:rsid w:val="0098081C"/>
    <w:rsid w:val="0098715D"/>
    <w:rsid w:val="0099113B"/>
    <w:rsid w:val="00996977"/>
    <w:rsid w:val="009A02A3"/>
    <w:rsid w:val="009A0646"/>
    <w:rsid w:val="009A5906"/>
    <w:rsid w:val="009B2705"/>
    <w:rsid w:val="009B7D59"/>
    <w:rsid w:val="009C1F45"/>
    <w:rsid w:val="009D00D2"/>
    <w:rsid w:val="009D3726"/>
    <w:rsid w:val="009D5A70"/>
    <w:rsid w:val="009D7F96"/>
    <w:rsid w:val="009F542A"/>
    <w:rsid w:val="00A03A12"/>
    <w:rsid w:val="00A04AE7"/>
    <w:rsid w:val="00A06618"/>
    <w:rsid w:val="00A1553B"/>
    <w:rsid w:val="00A21206"/>
    <w:rsid w:val="00A25779"/>
    <w:rsid w:val="00A54675"/>
    <w:rsid w:val="00A64B95"/>
    <w:rsid w:val="00A83642"/>
    <w:rsid w:val="00AA398F"/>
    <w:rsid w:val="00AA3FA2"/>
    <w:rsid w:val="00AB027F"/>
    <w:rsid w:val="00AC205D"/>
    <w:rsid w:val="00AD46D1"/>
    <w:rsid w:val="00AE0E5E"/>
    <w:rsid w:val="00AF1593"/>
    <w:rsid w:val="00AF42DF"/>
    <w:rsid w:val="00B03EDD"/>
    <w:rsid w:val="00B1195C"/>
    <w:rsid w:val="00B17AF2"/>
    <w:rsid w:val="00B20508"/>
    <w:rsid w:val="00B2529F"/>
    <w:rsid w:val="00B50C3A"/>
    <w:rsid w:val="00B533FE"/>
    <w:rsid w:val="00B57AA1"/>
    <w:rsid w:val="00B6608F"/>
    <w:rsid w:val="00B665B3"/>
    <w:rsid w:val="00B82F09"/>
    <w:rsid w:val="00BB0B43"/>
    <w:rsid w:val="00BB602F"/>
    <w:rsid w:val="00BD2F7B"/>
    <w:rsid w:val="00BE065C"/>
    <w:rsid w:val="00BE10F7"/>
    <w:rsid w:val="00BE39D7"/>
    <w:rsid w:val="00C12FF2"/>
    <w:rsid w:val="00C26A70"/>
    <w:rsid w:val="00C331E4"/>
    <w:rsid w:val="00C4494E"/>
    <w:rsid w:val="00C562E3"/>
    <w:rsid w:val="00C7618E"/>
    <w:rsid w:val="00C82A49"/>
    <w:rsid w:val="00CB2916"/>
    <w:rsid w:val="00CC35DE"/>
    <w:rsid w:val="00CF3F59"/>
    <w:rsid w:val="00CF617C"/>
    <w:rsid w:val="00D05D99"/>
    <w:rsid w:val="00D1280D"/>
    <w:rsid w:val="00D21319"/>
    <w:rsid w:val="00D26240"/>
    <w:rsid w:val="00D34319"/>
    <w:rsid w:val="00D411B0"/>
    <w:rsid w:val="00D42634"/>
    <w:rsid w:val="00D451EB"/>
    <w:rsid w:val="00D61397"/>
    <w:rsid w:val="00D86230"/>
    <w:rsid w:val="00DA13A1"/>
    <w:rsid w:val="00DA3966"/>
    <w:rsid w:val="00DB4D2A"/>
    <w:rsid w:val="00DB6DE0"/>
    <w:rsid w:val="00DD1D44"/>
    <w:rsid w:val="00DD63EF"/>
    <w:rsid w:val="00DE6CDF"/>
    <w:rsid w:val="00E13FCF"/>
    <w:rsid w:val="00E3084C"/>
    <w:rsid w:val="00E447EC"/>
    <w:rsid w:val="00E44843"/>
    <w:rsid w:val="00E71B41"/>
    <w:rsid w:val="00E83E3B"/>
    <w:rsid w:val="00E936F8"/>
    <w:rsid w:val="00E94955"/>
    <w:rsid w:val="00E97292"/>
    <w:rsid w:val="00EA412B"/>
    <w:rsid w:val="00EA5527"/>
    <w:rsid w:val="00EC6CF0"/>
    <w:rsid w:val="00ED00E4"/>
    <w:rsid w:val="00ED2759"/>
    <w:rsid w:val="00ED6E0C"/>
    <w:rsid w:val="00EE23D9"/>
    <w:rsid w:val="00EF4464"/>
    <w:rsid w:val="00F00C24"/>
    <w:rsid w:val="00F27961"/>
    <w:rsid w:val="00F31A9F"/>
    <w:rsid w:val="00F37A68"/>
    <w:rsid w:val="00F37C01"/>
    <w:rsid w:val="00F430B6"/>
    <w:rsid w:val="00F459A6"/>
    <w:rsid w:val="00F459C7"/>
    <w:rsid w:val="00F51E21"/>
    <w:rsid w:val="00F51EE0"/>
    <w:rsid w:val="00F55C8A"/>
    <w:rsid w:val="00F7702E"/>
    <w:rsid w:val="00FB569B"/>
    <w:rsid w:val="00FB7874"/>
    <w:rsid w:val="00FC15D0"/>
    <w:rsid w:val="00FE440F"/>
    <w:rsid w:val="00FF0C47"/>
    <w:rsid w:val="00FF5274"/>
    <w:rsid w:val="00FF5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D5371"/>
  <w15:chartTrackingRefBased/>
  <w15:docId w15:val="{C3D9A8F8-C33B-4BC0-91B5-98A0092B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634"/>
  </w:style>
  <w:style w:type="paragraph" w:styleId="Heading1">
    <w:name w:val="heading 1"/>
    <w:basedOn w:val="Normal"/>
    <w:next w:val="Normal"/>
    <w:link w:val="Heading1Char"/>
    <w:uiPriority w:val="9"/>
    <w:qFormat/>
    <w:rsid w:val="006A09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9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9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9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9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9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9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9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9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9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9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9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9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9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9D8"/>
    <w:rPr>
      <w:rFonts w:eastAsiaTheme="majorEastAsia" w:cstheme="majorBidi"/>
      <w:color w:val="272727" w:themeColor="text1" w:themeTint="D8"/>
    </w:rPr>
  </w:style>
  <w:style w:type="paragraph" w:styleId="Title">
    <w:name w:val="Title"/>
    <w:basedOn w:val="Normal"/>
    <w:next w:val="Normal"/>
    <w:link w:val="TitleChar"/>
    <w:uiPriority w:val="10"/>
    <w:qFormat/>
    <w:rsid w:val="006A09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9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9D8"/>
    <w:pPr>
      <w:spacing w:before="160"/>
      <w:jc w:val="center"/>
    </w:pPr>
    <w:rPr>
      <w:i/>
      <w:iCs/>
      <w:color w:val="404040" w:themeColor="text1" w:themeTint="BF"/>
    </w:rPr>
  </w:style>
  <w:style w:type="character" w:customStyle="1" w:styleId="QuoteChar">
    <w:name w:val="Quote Char"/>
    <w:basedOn w:val="DefaultParagraphFont"/>
    <w:link w:val="Quote"/>
    <w:uiPriority w:val="29"/>
    <w:rsid w:val="006A09D8"/>
    <w:rPr>
      <w:i/>
      <w:iCs/>
      <w:color w:val="404040" w:themeColor="text1" w:themeTint="BF"/>
    </w:rPr>
  </w:style>
  <w:style w:type="paragraph" w:styleId="ListParagraph">
    <w:name w:val="List Paragraph"/>
    <w:basedOn w:val="Normal"/>
    <w:uiPriority w:val="34"/>
    <w:qFormat/>
    <w:rsid w:val="006A09D8"/>
    <w:pPr>
      <w:ind w:left="720"/>
      <w:contextualSpacing/>
    </w:pPr>
  </w:style>
  <w:style w:type="character" w:styleId="IntenseEmphasis">
    <w:name w:val="Intense Emphasis"/>
    <w:basedOn w:val="DefaultParagraphFont"/>
    <w:uiPriority w:val="21"/>
    <w:qFormat/>
    <w:rsid w:val="006A09D8"/>
    <w:rPr>
      <w:i/>
      <w:iCs/>
      <w:color w:val="0F4761" w:themeColor="accent1" w:themeShade="BF"/>
    </w:rPr>
  </w:style>
  <w:style w:type="paragraph" w:styleId="IntenseQuote">
    <w:name w:val="Intense Quote"/>
    <w:basedOn w:val="Normal"/>
    <w:next w:val="Normal"/>
    <w:link w:val="IntenseQuoteChar"/>
    <w:uiPriority w:val="30"/>
    <w:qFormat/>
    <w:rsid w:val="006A09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9D8"/>
    <w:rPr>
      <w:i/>
      <w:iCs/>
      <w:color w:val="0F4761" w:themeColor="accent1" w:themeShade="BF"/>
    </w:rPr>
  </w:style>
  <w:style w:type="character" w:styleId="IntenseReference">
    <w:name w:val="Intense Reference"/>
    <w:basedOn w:val="DefaultParagraphFont"/>
    <w:uiPriority w:val="32"/>
    <w:qFormat/>
    <w:rsid w:val="006A09D8"/>
    <w:rPr>
      <w:b/>
      <w:bCs/>
      <w:smallCaps/>
      <w:color w:val="0F4761" w:themeColor="accent1" w:themeShade="BF"/>
      <w:spacing w:val="5"/>
    </w:rPr>
  </w:style>
  <w:style w:type="character" w:styleId="Hyperlink">
    <w:name w:val="Hyperlink"/>
    <w:basedOn w:val="DefaultParagraphFont"/>
    <w:uiPriority w:val="99"/>
    <w:unhideWhenUsed/>
    <w:rsid w:val="005F1BE3"/>
    <w:rPr>
      <w:color w:val="0000FF"/>
      <w:u w:val="single"/>
    </w:rPr>
  </w:style>
  <w:style w:type="character" w:styleId="UnresolvedMention">
    <w:name w:val="Unresolved Mention"/>
    <w:basedOn w:val="DefaultParagraphFont"/>
    <w:uiPriority w:val="99"/>
    <w:semiHidden/>
    <w:unhideWhenUsed/>
    <w:rsid w:val="00510BF8"/>
    <w:rPr>
      <w:color w:val="605E5C"/>
      <w:shd w:val="clear" w:color="auto" w:fill="E1DFDD"/>
    </w:rPr>
  </w:style>
  <w:style w:type="table" w:styleId="TableGrid">
    <w:name w:val="Table Grid"/>
    <w:basedOn w:val="TableNormal"/>
    <w:uiPriority w:val="59"/>
    <w:rsid w:val="00264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4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12B"/>
  </w:style>
  <w:style w:type="paragraph" w:styleId="Footer">
    <w:name w:val="footer"/>
    <w:basedOn w:val="Normal"/>
    <w:link w:val="FooterChar"/>
    <w:uiPriority w:val="99"/>
    <w:unhideWhenUsed/>
    <w:rsid w:val="00EA4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12B"/>
  </w:style>
  <w:style w:type="character" w:styleId="FollowedHyperlink">
    <w:name w:val="FollowedHyperlink"/>
    <w:basedOn w:val="DefaultParagraphFont"/>
    <w:uiPriority w:val="99"/>
    <w:semiHidden/>
    <w:unhideWhenUsed/>
    <w:rsid w:val="009D3726"/>
    <w:rPr>
      <w:color w:val="96607D" w:themeColor="followedHyperlink"/>
      <w:u w:val="single"/>
    </w:rPr>
  </w:style>
  <w:style w:type="character" w:styleId="CommentReference">
    <w:name w:val="annotation reference"/>
    <w:basedOn w:val="DefaultParagraphFont"/>
    <w:uiPriority w:val="99"/>
    <w:semiHidden/>
    <w:unhideWhenUsed/>
    <w:rsid w:val="00F430B6"/>
    <w:rPr>
      <w:sz w:val="16"/>
      <w:szCs w:val="16"/>
    </w:rPr>
  </w:style>
  <w:style w:type="paragraph" w:styleId="CommentText">
    <w:name w:val="annotation text"/>
    <w:basedOn w:val="Normal"/>
    <w:link w:val="CommentTextChar"/>
    <w:uiPriority w:val="99"/>
    <w:unhideWhenUsed/>
    <w:rsid w:val="00F430B6"/>
    <w:pPr>
      <w:spacing w:line="240" w:lineRule="auto"/>
    </w:pPr>
    <w:rPr>
      <w:sz w:val="20"/>
      <w:szCs w:val="20"/>
    </w:rPr>
  </w:style>
  <w:style w:type="character" w:customStyle="1" w:styleId="CommentTextChar">
    <w:name w:val="Comment Text Char"/>
    <w:basedOn w:val="DefaultParagraphFont"/>
    <w:link w:val="CommentText"/>
    <w:uiPriority w:val="99"/>
    <w:rsid w:val="00F430B6"/>
    <w:rPr>
      <w:sz w:val="20"/>
      <w:szCs w:val="20"/>
    </w:rPr>
  </w:style>
  <w:style w:type="paragraph" w:styleId="BodyText">
    <w:name w:val="Body Text"/>
    <w:basedOn w:val="Normal"/>
    <w:link w:val="BodyTextChar"/>
    <w:uiPriority w:val="1"/>
    <w:qFormat/>
    <w:rsid w:val="00587292"/>
    <w:pPr>
      <w:widowControl w:val="0"/>
      <w:autoSpaceDE w:val="0"/>
      <w:autoSpaceDN w:val="0"/>
      <w:spacing w:after="0" w:line="240" w:lineRule="auto"/>
      <w:ind w:left="808"/>
    </w:pPr>
    <w:rPr>
      <w:rFonts w:ascii="Calibri" w:eastAsia="Calibri" w:hAnsi="Calibri" w:cs="Calibri"/>
      <w:kern w:val="0"/>
      <w:lang w:eastAsia="en-GB" w:bidi="en-GB"/>
      <w14:ligatures w14:val="none"/>
    </w:rPr>
  </w:style>
  <w:style w:type="character" w:customStyle="1" w:styleId="BodyTextChar">
    <w:name w:val="Body Text Char"/>
    <w:basedOn w:val="DefaultParagraphFont"/>
    <w:link w:val="BodyText"/>
    <w:uiPriority w:val="1"/>
    <w:rsid w:val="00587292"/>
    <w:rPr>
      <w:rFonts w:ascii="Calibri" w:eastAsia="Calibri" w:hAnsi="Calibri" w:cs="Calibri"/>
      <w:kern w:val="0"/>
      <w:lang w:eastAsia="en-GB" w:bidi="en-GB"/>
      <w14:ligatures w14:val="none"/>
    </w:rPr>
  </w:style>
  <w:style w:type="paragraph" w:styleId="FootnoteText">
    <w:name w:val="footnote text"/>
    <w:basedOn w:val="Normal"/>
    <w:link w:val="FootnoteTextChar"/>
    <w:uiPriority w:val="99"/>
    <w:semiHidden/>
    <w:unhideWhenUsed/>
    <w:rsid w:val="00C562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62E3"/>
    <w:rPr>
      <w:sz w:val="20"/>
      <w:szCs w:val="20"/>
    </w:rPr>
  </w:style>
  <w:style w:type="character" w:styleId="FootnoteReference">
    <w:name w:val="footnote reference"/>
    <w:basedOn w:val="DefaultParagraphFont"/>
    <w:uiPriority w:val="99"/>
    <w:semiHidden/>
    <w:unhideWhenUsed/>
    <w:rsid w:val="00C562E3"/>
    <w:rPr>
      <w:vertAlign w:val="superscript"/>
    </w:rPr>
  </w:style>
  <w:style w:type="paragraph" w:customStyle="1" w:styleId="pf0">
    <w:name w:val="pf0"/>
    <w:basedOn w:val="Normal"/>
    <w:rsid w:val="00C562E3"/>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cotswold.gov.uk/online-applications/files/A3450D41A0CE15390651D428D4A09C2B/pdf/25_03882_CLOPUD-PLANNING_STATEMENT-2283387.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F4744-F9B0-4264-8BE3-DF98A3F64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 Freeman</dc:creator>
  <cp:keywords/>
  <dc:description/>
  <cp:lastModifiedBy>Maxi Freeman</cp:lastModifiedBy>
  <cp:revision>25</cp:revision>
  <cp:lastPrinted>2026-01-02T18:41:00Z</cp:lastPrinted>
  <dcterms:created xsi:type="dcterms:W3CDTF">2026-01-22T19:45:00Z</dcterms:created>
  <dcterms:modified xsi:type="dcterms:W3CDTF">2026-01-22T20:40:00Z</dcterms:modified>
</cp:coreProperties>
</file>